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5" w:rsidRPr="0063320A" w:rsidRDefault="00A15141" w:rsidP="00A15141">
      <w:pPr>
        <w:ind w:left="-426"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820083" cy="9646034"/>
            <wp:effectExtent l="0" t="3175" r="0" b="0"/>
            <wp:docPr id="1" name="Рисунок 1" descr="C:\Users\Админ\Desktop\титульники 2 класс 2021-2022\2021-10-04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ульники 2 класс 2021-2022\2021-10-04_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4631" cy="963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42475" w:rsidRPr="0063320A">
        <w:rPr>
          <w:b/>
        </w:rPr>
        <w:lastRenderedPageBreak/>
        <w:t>Пояснительная записка</w:t>
      </w:r>
    </w:p>
    <w:p w:rsidR="00142475" w:rsidRPr="0063320A" w:rsidRDefault="00142475" w:rsidP="00142475">
      <w:pPr>
        <w:jc w:val="both"/>
      </w:pPr>
      <w:r w:rsidRPr="0063320A">
        <w:rPr>
          <w:b/>
        </w:rPr>
        <w:t>Нормативная база преподавания предмета</w:t>
      </w:r>
      <w:r w:rsidRPr="0063320A">
        <w:t>:</w:t>
      </w:r>
    </w:p>
    <w:p w:rsidR="00142475" w:rsidRPr="0063320A" w:rsidRDefault="00142475" w:rsidP="0014247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lang w:eastAsia="en-US"/>
        </w:rPr>
      </w:pPr>
      <w:r w:rsidRPr="0063320A">
        <w:rPr>
          <w:lang w:eastAsia="en-US"/>
        </w:rPr>
        <w:t xml:space="preserve">Федеральный закон «Об образовании в Российской </w:t>
      </w:r>
      <w:r>
        <w:rPr>
          <w:lang w:eastAsia="en-US"/>
        </w:rPr>
        <w:t>Федерации» от 29.12.2012г. №273 (в ред. Федеральных законов от 08.06.2020 № 165-ФЗ).</w:t>
      </w:r>
    </w:p>
    <w:p w:rsidR="00142475" w:rsidRPr="0063320A" w:rsidRDefault="00142475" w:rsidP="00142475">
      <w:pPr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63320A">
        <w:rPr>
          <w:sz w:val="22"/>
          <w:szCs w:val="22"/>
        </w:rPr>
        <w:t xml:space="preserve"> Приказ Министерства образования и науки от 06.10.2009 № 373 «Об утверждении и введении в действие федерального государственного образовательного стандарта </w:t>
      </w:r>
      <w:r>
        <w:rPr>
          <w:sz w:val="22"/>
          <w:szCs w:val="22"/>
        </w:rPr>
        <w:t xml:space="preserve">начального общего образования» 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в ред. Приказов </w:t>
      </w:r>
      <w:proofErr w:type="spellStart"/>
      <w:r>
        <w:rPr>
          <w:sz w:val="22"/>
          <w:szCs w:val="22"/>
        </w:rPr>
        <w:t>Минобрн</w:t>
      </w:r>
      <w:r w:rsidR="00691838">
        <w:rPr>
          <w:sz w:val="22"/>
          <w:szCs w:val="22"/>
        </w:rPr>
        <w:t>ауки</w:t>
      </w:r>
      <w:proofErr w:type="spellEnd"/>
      <w:r w:rsidR="00691838">
        <w:rPr>
          <w:sz w:val="22"/>
          <w:szCs w:val="22"/>
        </w:rPr>
        <w:t xml:space="preserve"> России от 31.12.2015 № 1576</w:t>
      </w:r>
      <w:r>
        <w:rPr>
          <w:sz w:val="22"/>
          <w:szCs w:val="22"/>
        </w:rPr>
        <w:t>).</w:t>
      </w:r>
    </w:p>
    <w:p w:rsidR="00142475" w:rsidRPr="0063320A" w:rsidRDefault="00142475" w:rsidP="00142475">
      <w:pPr>
        <w:numPr>
          <w:ilvl w:val="0"/>
          <w:numId w:val="17"/>
        </w:numPr>
        <w:spacing w:after="200" w:line="276" w:lineRule="auto"/>
        <w:contextualSpacing/>
        <w:rPr>
          <w:lang w:eastAsia="ar-SA"/>
        </w:rPr>
      </w:pPr>
      <w:r w:rsidRPr="0063320A">
        <w:rPr>
          <w:lang w:eastAsia="ar-SA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lang w:eastAsia="ar-SA"/>
        </w:rPr>
        <w:t>о, среднего общего образовани</w:t>
      </w:r>
      <w:r w:rsidR="00B51059">
        <w:rPr>
          <w:lang w:eastAsia="ar-SA"/>
        </w:rPr>
        <w:t>я» (</w:t>
      </w:r>
      <w:r>
        <w:rPr>
          <w:lang w:eastAsia="ar-SA"/>
        </w:rPr>
        <w:t xml:space="preserve">в ред. Приказов </w:t>
      </w:r>
      <w:proofErr w:type="spellStart"/>
      <w:r>
        <w:rPr>
          <w:lang w:eastAsia="ar-SA"/>
        </w:rPr>
        <w:t>Минпросвещения</w:t>
      </w:r>
      <w:proofErr w:type="spellEnd"/>
      <w:r>
        <w:rPr>
          <w:lang w:eastAsia="ar-SA"/>
        </w:rPr>
        <w:t xml:space="preserve"> России от 18.052020 № 249).</w:t>
      </w:r>
    </w:p>
    <w:p w:rsidR="00142475" w:rsidRPr="0063320A" w:rsidRDefault="00142475" w:rsidP="00142475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Образовательная программа </w:t>
      </w:r>
      <w:r w:rsidR="00B51059">
        <w:rPr>
          <w:lang w:eastAsia="ar-SA"/>
        </w:rPr>
        <w:t xml:space="preserve">МКОО «СОШ </w:t>
      </w:r>
      <w:proofErr w:type="spellStart"/>
      <w:r w:rsidR="00B51059">
        <w:rPr>
          <w:lang w:eastAsia="ar-SA"/>
        </w:rPr>
        <w:t>а</w:t>
      </w:r>
      <w:proofErr w:type="gramStart"/>
      <w:r w:rsidR="00B51059">
        <w:rPr>
          <w:lang w:eastAsia="ar-SA"/>
        </w:rPr>
        <w:t>.К</w:t>
      </w:r>
      <w:proofErr w:type="gramEnd"/>
      <w:r w:rsidR="00B51059">
        <w:rPr>
          <w:lang w:eastAsia="ar-SA"/>
        </w:rPr>
        <w:t>убина</w:t>
      </w:r>
      <w:proofErr w:type="spellEnd"/>
      <w:r w:rsidR="00B51059">
        <w:rPr>
          <w:lang w:eastAsia="ar-SA"/>
        </w:rPr>
        <w:t xml:space="preserve"> имени Х.А. </w:t>
      </w:r>
      <w:proofErr w:type="spellStart"/>
      <w:r w:rsidR="00B51059">
        <w:rPr>
          <w:lang w:eastAsia="ar-SA"/>
        </w:rPr>
        <w:t>Дагужиева</w:t>
      </w:r>
      <w:proofErr w:type="spellEnd"/>
      <w:r w:rsidR="00B51059">
        <w:rPr>
          <w:lang w:eastAsia="ar-SA"/>
        </w:rPr>
        <w:t>» на 2021 – 2022</w:t>
      </w:r>
      <w:r>
        <w:rPr>
          <w:lang w:eastAsia="ar-SA"/>
        </w:rPr>
        <w:t xml:space="preserve"> учебный год.</w:t>
      </w:r>
    </w:p>
    <w:p w:rsidR="00142475" w:rsidRPr="0053752B" w:rsidRDefault="00142475" w:rsidP="0053752B">
      <w:pPr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Учебный план </w:t>
      </w:r>
      <w:r w:rsidR="00224B7C">
        <w:rPr>
          <w:lang w:eastAsia="ar-SA"/>
        </w:rPr>
        <w:t xml:space="preserve">МКОО «СОШ </w:t>
      </w:r>
      <w:proofErr w:type="spellStart"/>
      <w:r w:rsidR="00224B7C">
        <w:rPr>
          <w:lang w:eastAsia="ar-SA"/>
        </w:rPr>
        <w:t>а</w:t>
      </w:r>
      <w:proofErr w:type="gramStart"/>
      <w:r w:rsidR="00224B7C">
        <w:rPr>
          <w:lang w:eastAsia="ar-SA"/>
        </w:rPr>
        <w:t>.К</w:t>
      </w:r>
      <w:proofErr w:type="gramEnd"/>
      <w:r w:rsidR="00224B7C">
        <w:rPr>
          <w:lang w:eastAsia="ar-SA"/>
        </w:rPr>
        <w:t>убина</w:t>
      </w:r>
      <w:proofErr w:type="spellEnd"/>
      <w:r w:rsidR="00224B7C">
        <w:rPr>
          <w:lang w:eastAsia="ar-SA"/>
        </w:rPr>
        <w:t xml:space="preserve"> имени Х.А. </w:t>
      </w:r>
      <w:proofErr w:type="spellStart"/>
      <w:r w:rsidR="00224B7C">
        <w:rPr>
          <w:lang w:eastAsia="ar-SA"/>
        </w:rPr>
        <w:t>Дагужиева</w:t>
      </w:r>
      <w:proofErr w:type="spellEnd"/>
      <w:r w:rsidR="00224B7C">
        <w:rPr>
          <w:lang w:eastAsia="ar-SA"/>
        </w:rPr>
        <w:t>» на 2021 – 2022 учебный год.</w:t>
      </w:r>
    </w:p>
    <w:p w:rsidR="00E455C6" w:rsidRPr="00F4728E" w:rsidRDefault="00E455C6" w:rsidP="00627A8F">
      <w:pPr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F4728E">
        <w:rPr>
          <w:iCs/>
        </w:rPr>
        <w:t xml:space="preserve">Программа курса </w:t>
      </w:r>
      <w:r w:rsidR="00493B24" w:rsidRPr="00F4728E">
        <w:rPr>
          <w:iCs/>
        </w:rPr>
        <w:t>по</w:t>
      </w:r>
      <w:r w:rsidRPr="00F4728E">
        <w:rPr>
          <w:iCs/>
        </w:rPr>
        <w:t xml:space="preserve"> Изобразительному искусству </w:t>
      </w:r>
      <w:r w:rsidR="00650CF8">
        <w:rPr>
          <w:iCs/>
        </w:rPr>
        <w:t xml:space="preserve">для второго класса </w:t>
      </w:r>
      <w:r w:rsidRPr="00F4728E">
        <w:rPr>
          <w:iCs/>
        </w:rPr>
        <w:t>общеобразовательных учреждений (автор:</w:t>
      </w:r>
      <w:proofErr w:type="gramEnd"/>
      <w:r w:rsidR="00493B24" w:rsidRPr="00F4728E">
        <w:rPr>
          <w:iCs/>
        </w:rPr>
        <w:t xml:space="preserve"> </w:t>
      </w:r>
      <w:proofErr w:type="gramStart"/>
      <w:r w:rsidRPr="00E455C6">
        <w:t xml:space="preserve">Б.М. </w:t>
      </w:r>
      <w:proofErr w:type="spellStart"/>
      <w:r w:rsidRPr="00E455C6">
        <w:t>Неменский</w:t>
      </w:r>
      <w:proofErr w:type="spellEnd"/>
      <w:r w:rsidRPr="00F4728E">
        <w:rPr>
          <w:iCs/>
        </w:rPr>
        <w:t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</w:t>
      </w:r>
      <w:r w:rsidR="00493B24" w:rsidRPr="00F4728E">
        <w:rPr>
          <w:iCs/>
        </w:rPr>
        <w:t xml:space="preserve"> </w:t>
      </w:r>
      <w:r w:rsidRPr="00F4728E">
        <w:rPr>
          <w:iCs/>
        </w:rPr>
        <w:t xml:space="preserve">2013г. </w:t>
      </w:r>
      <w:proofErr w:type="gramEnd"/>
    </w:p>
    <w:p w:rsidR="00F01643" w:rsidRPr="00E455C6" w:rsidRDefault="00F01643" w:rsidP="00627A8F">
      <w:pPr>
        <w:jc w:val="both"/>
        <w:rPr>
          <w:iCs/>
        </w:rPr>
      </w:pPr>
    </w:p>
    <w:p w:rsidR="00F01643" w:rsidRPr="00B97AA1" w:rsidRDefault="00BA21BA" w:rsidP="00627A8F">
      <w:pPr>
        <w:pStyle w:val="aa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</w:t>
      </w:r>
      <w:r w:rsidR="00F01643">
        <w:rPr>
          <w:b/>
          <w:sz w:val="28"/>
          <w:szCs w:val="28"/>
        </w:rPr>
        <w:t xml:space="preserve"> учебного предмета "Изобразительное искусство</w:t>
      </w:r>
      <w:r w:rsidR="00F01643" w:rsidRPr="00B97AA1">
        <w:rPr>
          <w:b/>
          <w:sz w:val="28"/>
          <w:szCs w:val="28"/>
        </w:rPr>
        <w:t>" в учебном плане</w:t>
      </w:r>
    </w:p>
    <w:p w:rsidR="00F01643" w:rsidRPr="00E455C6" w:rsidRDefault="00F01643" w:rsidP="00627A8F">
      <w:pPr>
        <w:shd w:val="clear" w:color="auto" w:fill="FFFFFF"/>
        <w:tabs>
          <w:tab w:val="left" w:pos="634"/>
        </w:tabs>
        <w:ind w:right="19"/>
        <w:jc w:val="both"/>
      </w:pPr>
      <w:r w:rsidRPr="00E455C6">
        <w:rPr>
          <w:b/>
        </w:rPr>
        <w:t xml:space="preserve">Объём часов: </w:t>
      </w:r>
      <w:r w:rsidR="00142475">
        <w:t>34</w:t>
      </w:r>
      <w:r w:rsidR="007A58BC">
        <w:t xml:space="preserve"> </w:t>
      </w:r>
      <w:r w:rsidR="00142475">
        <w:t>ч в год,  1ч  в неделю</w:t>
      </w:r>
    </w:p>
    <w:p w:rsidR="00F01643" w:rsidRPr="00E455C6" w:rsidRDefault="00F01643" w:rsidP="00627A8F">
      <w:pPr>
        <w:shd w:val="clear" w:color="auto" w:fill="FFFFFF"/>
        <w:tabs>
          <w:tab w:val="left" w:pos="634"/>
        </w:tabs>
        <w:ind w:right="19"/>
        <w:jc w:val="both"/>
      </w:pPr>
      <w:r w:rsidRPr="00E455C6">
        <w:rPr>
          <w:b/>
        </w:rPr>
        <w:t xml:space="preserve">Количество часов федерального компонента: </w:t>
      </w:r>
      <w:r w:rsidR="00142475">
        <w:t>34 ч в год</w:t>
      </w:r>
    </w:p>
    <w:p w:rsidR="00E455C6" w:rsidRPr="00E455C6" w:rsidRDefault="00E455C6" w:rsidP="00627A8F">
      <w:pPr>
        <w:shd w:val="clear" w:color="auto" w:fill="FFFFFF"/>
        <w:tabs>
          <w:tab w:val="left" w:pos="634"/>
        </w:tabs>
        <w:ind w:right="19"/>
        <w:jc w:val="both"/>
      </w:pPr>
      <w:r w:rsidRPr="00E455C6">
        <w:rPr>
          <w:b/>
        </w:rPr>
        <w:t xml:space="preserve">Уровень программы (базовый стандарт/профиль/ продвинутый):  </w:t>
      </w:r>
      <w:r w:rsidRPr="00E455C6">
        <w:t>базовый стандарт</w:t>
      </w:r>
    </w:p>
    <w:p w:rsidR="00E455C6" w:rsidRPr="00E455C6" w:rsidRDefault="00E455C6" w:rsidP="00627A8F">
      <w:pPr>
        <w:shd w:val="clear" w:color="auto" w:fill="FFFFFF"/>
        <w:rPr>
          <w:i/>
        </w:rPr>
      </w:pPr>
    </w:p>
    <w:p w:rsidR="00E455C6" w:rsidRPr="00E455C6" w:rsidRDefault="00F01643" w:rsidP="00627A8F">
      <w:pPr>
        <w:ind w:firstLine="567"/>
        <w:jc w:val="center"/>
        <w:rPr>
          <w:b/>
        </w:rPr>
      </w:pPr>
      <w:r w:rsidRPr="00F01643">
        <w:rPr>
          <w:b/>
          <w:sz w:val="28"/>
        </w:rPr>
        <w:t>Планируемые</w:t>
      </w:r>
      <w:r w:rsidR="00E455C6" w:rsidRPr="00E455C6">
        <w:rPr>
          <w:b/>
          <w:sz w:val="28"/>
        </w:rPr>
        <w:t xml:space="preserve"> результаты освоения учебного предмета</w:t>
      </w:r>
    </w:p>
    <w:p w:rsidR="00E455C6" w:rsidRPr="00E455C6" w:rsidRDefault="00E455C6" w:rsidP="00627A8F">
      <w:pPr>
        <w:ind w:firstLine="567"/>
        <w:jc w:val="both"/>
      </w:pPr>
      <w:r w:rsidRPr="00E455C6">
        <w:rPr>
          <w:b/>
        </w:rPr>
        <w:t>Личностные результаты</w:t>
      </w:r>
      <w:r w:rsidRPr="00E455C6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455C6" w:rsidRPr="00E455C6" w:rsidRDefault="00E455C6" w:rsidP="00627A8F">
      <w:pPr>
        <w:numPr>
          <w:ilvl w:val="0"/>
          <w:numId w:val="11"/>
        </w:numPr>
        <w:contextualSpacing/>
        <w:jc w:val="both"/>
      </w:pPr>
      <w:r w:rsidRPr="00E455C6">
        <w:t>чувство гордости за культуру и искусство Родины, своего народа;</w:t>
      </w:r>
    </w:p>
    <w:p w:rsidR="00E455C6" w:rsidRPr="00E455C6" w:rsidRDefault="00E455C6" w:rsidP="00627A8F">
      <w:pPr>
        <w:numPr>
          <w:ilvl w:val="0"/>
          <w:numId w:val="11"/>
        </w:numPr>
        <w:contextualSpacing/>
        <w:jc w:val="both"/>
      </w:pPr>
      <w:r w:rsidRPr="00E455C6">
        <w:t>уважительное отношение к культуре и искусству других народов нашей страны и мира в целом;</w:t>
      </w:r>
    </w:p>
    <w:p w:rsidR="00E455C6" w:rsidRPr="00E455C6" w:rsidRDefault="00E455C6" w:rsidP="00627A8F">
      <w:pPr>
        <w:numPr>
          <w:ilvl w:val="0"/>
          <w:numId w:val="11"/>
        </w:numPr>
        <w:contextualSpacing/>
        <w:jc w:val="both"/>
      </w:pPr>
      <w:r w:rsidRPr="00E455C6">
        <w:t>понимание особой роли культуры и  искусства в жизни общества и каждого отдельного человека;</w:t>
      </w:r>
    </w:p>
    <w:p w:rsidR="00E455C6" w:rsidRPr="00E455C6" w:rsidRDefault="00E455C6" w:rsidP="00627A8F">
      <w:pPr>
        <w:numPr>
          <w:ilvl w:val="0"/>
          <w:numId w:val="11"/>
        </w:numPr>
        <w:contextualSpacing/>
        <w:jc w:val="both"/>
      </w:pPr>
      <w:proofErr w:type="spellStart"/>
      <w:r w:rsidRPr="00E455C6">
        <w:t>сформированность</w:t>
      </w:r>
      <w:proofErr w:type="spellEnd"/>
      <w:r w:rsidRPr="00E455C6">
        <w:t xml:space="preserve"> эстетических чувств, художественно-творческого мышления, наблюдательности и фантазии;</w:t>
      </w:r>
    </w:p>
    <w:p w:rsidR="00E455C6" w:rsidRPr="00E455C6" w:rsidRDefault="00E455C6" w:rsidP="00627A8F">
      <w:pPr>
        <w:numPr>
          <w:ilvl w:val="0"/>
          <w:numId w:val="11"/>
        </w:numPr>
        <w:contextualSpacing/>
        <w:jc w:val="both"/>
      </w:pPr>
      <w:proofErr w:type="spellStart"/>
      <w:r w:rsidRPr="00E455C6">
        <w:t>сформированность</w:t>
      </w:r>
      <w:proofErr w:type="spellEnd"/>
      <w:r w:rsidRPr="00E455C6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умение сотрудничать</w:t>
      </w:r>
      <w:r w:rsidR="00493B24">
        <w:t xml:space="preserve"> </w:t>
      </w:r>
      <w:r w:rsidRPr="00E455C6">
        <w:t>с товарищами в процессе совместной деятельности, соотносить свою часть работы с общим замыслом;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E455C6" w:rsidRPr="00E455C6" w:rsidRDefault="00E455C6" w:rsidP="00627A8F">
      <w:pPr>
        <w:ind w:firstLine="567"/>
        <w:contextualSpacing/>
        <w:jc w:val="both"/>
        <w:rPr>
          <w:b/>
        </w:rPr>
      </w:pPr>
    </w:p>
    <w:p w:rsidR="00E455C6" w:rsidRPr="00E455C6" w:rsidRDefault="00E455C6" w:rsidP="00627A8F">
      <w:pPr>
        <w:ind w:firstLine="567"/>
        <w:contextualSpacing/>
        <w:jc w:val="both"/>
      </w:pPr>
      <w:proofErr w:type="spellStart"/>
      <w:r w:rsidRPr="00E455C6">
        <w:rPr>
          <w:b/>
        </w:rPr>
        <w:t>Метапредметные</w:t>
      </w:r>
      <w:proofErr w:type="spellEnd"/>
      <w:r w:rsidRPr="00E455C6">
        <w:rPr>
          <w:b/>
        </w:rPr>
        <w:t xml:space="preserve"> результаты</w:t>
      </w:r>
      <w:r w:rsidRPr="00E455C6">
        <w:t xml:space="preserve"> характеризуют уровень </w:t>
      </w:r>
      <w:proofErr w:type="spellStart"/>
      <w:r w:rsidRPr="00E455C6">
        <w:t>сформированности</w:t>
      </w:r>
      <w:proofErr w:type="spellEnd"/>
      <w:r w:rsidRPr="00E455C6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E455C6" w:rsidRPr="00E455C6" w:rsidRDefault="00E455C6" w:rsidP="00627A8F">
      <w:pPr>
        <w:numPr>
          <w:ilvl w:val="0"/>
          <w:numId w:val="13"/>
        </w:numPr>
        <w:contextualSpacing/>
        <w:jc w:val="both"/>
      </w:pPr>
      <w:r w:rsidRPr="00E455C6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455C6" w:rsidRPr="00E455C6" w:rsidRDefault="00E455C6" w:rsidP="00627A8F">
      <w:pPr>
        <w:numPr>
          <w:ilvl w:val="0"/>
          <w:numId w:val="13"/>
        </w:numPr>
        <w:contextualSpacing/>
        <w:jc w:val="both"/>
      </w:pPr>
      <w:r w:rsidRPr="00E455C6">
        <w:t>овладение умением вести диалог, распределять функции и роли в процессе выполнения коллективной творческой работы;</w:t>
      </w:r>
    </w:p>
    <w:p w:rsidR="00E455C6" w:rsidRPr="00E455C6" w:rsidRDefault="00E455C6" w:rsidP="00627A8F">
      <w:pPr>
        <w:numPr>
          <w:ilvl w:val="0"/>
          <w:numId w:val="13"/>
        </w:numPr>
        <w:contextualSpacing/>
        <w:jc w:val="both"/>
      </w:pPr>
      <w:r w:rsidRPr="00E455C6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455C6" w:rsidRPr="00E455C6" w:rsidRDefault="00E455C6" w:rsidP="00627A8F">
      <w:pPr>
        <w:numPr>
          <w:ilvl w:val="0"/>
          <w:numId w:val="13"/>
        </w:numPr>
        <w:contextualSpacing/>
        <w:jc w:val="both"/>
      </w:pPr>
      <w:r w:rsidRPr="00E455C6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455C6" w:rsidRPr="00E455C6" w:rsidRDefault="00E455C6" w:rsidP="00627A8F">
      <w:pPr>
        <w:numPr>
          <w:ilvl w:val="0"/>
          <w:numId w:val="13"/>
        </w:numPr>
        <w:contextualSpacing/>
        <w:jc w:val="both"/>
      </w:pPr>
      <w:r w:rsidRPr="00E455C6">
        <w:t>умение рационально строить самостоятельную творческую деятельность, умение организовать место занятий;</w:t>
      </w:r>
    </w:p>
    <w:p w:rsidR="00E455C6" w:rsidRPr="00E455C6" w:rsidRDefault="00E455C6" w:rsidP="00627A8F">
      <w:pPr>
        <w:numPr>
          <w:ilvl w:val="0"/>
          <w:numId w:val="13"/>
        </w:numPr>
        <w:contextualSpacing/>
        <w:jc w:val="both"/>
      </w:pPr>
      <w:r w:rsidRPr="00E455C6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E455C6" w:rsidRPr="00E455C6" w:rsidRDefault="00E455C6" w:rsidP="00627A8F">
      <w:pPr>
        <w:ind w:firstLine="567"/>
        <w:contextualSpacing/>
        <w:jc w:val="both"/>
        <w:rPr>
          <w:b/>
        </w:rPr>
      </w:pPr>
      <w:r w:rsidRPr="00E455C6">
        <w:rPr>
          <w:b/>
        </w:rPr>
        <w:t xml:space="preserve">Предметные результаты </w:t>
      </w:r>
      <w:r w:rsidRPr="00E455C6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455C6" w:rsidRPr="00E455C6" w:rsidRDefault="00E455C6" w:rsidP="00627A8F">
      <w:pPr>
        <w:numPr>
          <w:ilvl w:val="0"/>
          <w:numId w:val="12"/>
        </w:numPr>
        <w:tabs>
          <w:tab w:val="clear" w:pos="720"/>
          <w:tab w:val="left" w:pos="709"/>
        </w:tabs>
        <w:ind w:left="1548" w:hanging="357"/>
        <w:contextualSpacing/>
        <w:jc w:val="both"/>
      </w:pPr>
      <w:proofErr w:type="gramStart"/>
      <w:r w:rsidRPr="00E455C6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E455C6" w:rsidRPr="00E455C6" w:rsidRDefault="00E455C6" w:rsidP="00627A8F">
      <w:pPr>
        <w:numPr>
          <w:ilvl w:val="0"/>
          <w:numId w:val="12"/>
        </w:numPr>
        <w:tabs>
          <w:tab w:val="clear" w:pos="720"/>
          <w:tab w:val="left" w:pos="709"/>
        </w:tabs>
        <w:ind w:left="1548" w:hanging="357"/>
        <w:contextualSpacing/>
        <w:jc w:val="both"/>
      </w:pPr>
      <w:r w:rsidRPr="00E455C6">
        <w:t>знание основных видов и жанров пространственно-визуальных искусств;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понимание образной природы искусства; 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эстетическая оценка явлений природы, событий окружающего мира;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применение художественных умений, знаний и представлений в процессе выполнения художественно-творческих работ;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E455C6">
        <w:rPr>
          <w:iCs/>
        </w:rPr>
        <w:softHyphen/>
        <w:t>тельных средствах;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усвоение названий ведущих художественных музеев России и художественных музеев своего региона; </w:t>
      </w:r>
    </w:p>
    <w:p w:rsidR="00E455C6" w:rsidRPr="00E455C6" w:rsidRDefault="00E455C6" w:rsidP="00627A8F">
      <w:pPr>
        <w:numPr>
          <w:ilvl w:val="0"/>
          <w:numId w:val="12"/>
        </w:numPr>
        <w:tabs>
          <w:tab w:val="clear" w:pos="720"/>
          <w:tab w:val="left" w:pos="709"/>
        </w:tabs>
        <w:ind w:left="1548" w:hanging="357"/>
        <w:contextualSpacing/>
        <w:jc w:val="both"/>
      </w:pPr>
      <w:r w:rsidRPr="00E455C6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способность передавать в художественно-творческой деятельности характер, эмоциональные состояния и свое отно</w:t>
      </w:r>
      <w:r w:rsidRPr="00E455C6">
        <w:softHyphen/>
        <w:t>шение к природе, человеку, обществу;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умение компоновать на плоскости листа и в объеме задуманный художественный образ;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освоение умений применять в художественно—творческой  деятельности основ </w:t>
      </w:r>
      <w:proofErr w:type="spellStart"/>
      <w:r w:rsidRPr="00E455C6">
        <w:t>цветоведения</w:t>
      </w:r>
      <w:proofErr w:type="spellEnd"/>
      <w:r w:rsidRPr="00E455C6">
        <w:t>, основ графической грамоты;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  <w:rPr>
          <w:b/>
        </w:rPr>
      </w:pPr>
      <w:r w:rsidRPr="00E455C6"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умение рассуждать</w:t>
      </w:r>
      <w:r w:rsidR="00493B24">
        <w:t xml:space="preserve"> </w:t>
      </w:r>
      <w:r w:rsidRPr="00E455C6">
        <w:t>о</w:t>
      </w:r>
      <w:r w:rsidR="00493B24">
        <w:t xml:space="preserve"> </w:t>
      </w:r>
      <w:r w:rsidRPr="00E455C6">
        <w:t xml:space="preserve">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умение  объяснять</w:t>
      </w:r>
      <w:r w:rsidR="00493B24">
        <w:t xml:space="preserve"> </w:t>
      </w:r>
      <w:r w:rsidRPr="00E455C6">
        <w:t>значение памятников и архитектурной среды древнего зодчества для современного общества;</w:t>
      </w:r>
    </w:p>
    <w:p w:rsidR="00E455C6" w:rsidRP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455C6" w:rsidRDefault="00E455C6" w:rsidP="00627A8F">
      <w:pPr>
        <w:numPr>
          <w:ilvl w:val="0"/>
          <w:numId w:val="12"/>
        </w:numPr>
        <w:ind w:left="1548" w:hanging="357"/>
        <w:contextualSpacing/>
        <w:jc w:val="both"/>
      </w:pPr>
      <w:r w:rsidRPr="00E455C6">
        <w:t>умение приводить примеры</w:t>
      </w:r>
      <w:r w:rsidR="00493B24">
        <w:t xml:space="preserve"> </w:t>
      </w:r>
      <w:r w:rsidRPr="00E455C6">
        <w:t>произведений искусства, выражающих красоту мудрости и богатой духовной жизни, красоту внутреннего  мира человека.</w:t>
      </w:r>
    </w:p>
    <w:p w:rsidR="00142475" w:rsidRDefault="00142475" w:rsidP="00142475">
      <w:pPr>
        <w:contextualSpacing/>
        <w:jc w:val="both"/>
      </w:pPr>
      <w:r w:rsidRPr="00142475">
        <w:t>Предметными  результатами изучения предмета являются следующие умения: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В результате изучения изобразительного искусства на уровне начального общего образования у </w:t>
      </w:r>
      <w:proofErr w:type="gramStart"/>
      <w:r w:rsidRPr="00142475">
        <w:t>обучающихся</w:t>
      </w:r>
      <w:proofErr w:type="gramEnd"/>
      <w:r w:rsidRPr="00142475">
        <w:t>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начнут развиваться образное мышление, наблюдательность и воображение, </w:t>
      </w:r>
      <w:proofErr w:type="spellStart"/>
      <w:r w:rsidRPr="00142475">
        <w:t>учебнотворческие</w:t>
      </w:r>
      <w:proofErr w:type="spellEnd"/>
      <w:r w:rsidRPr="00142475">
        <w:t xml:space="preserve">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42475"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  <w:proofErr w:type="gramEnd"/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Обучающиеся: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gramStart"/>
      <w:r w:rsidRPr="00142475">
        <w:t>ИКТ-средств</w:t>
      </w:r>
      <w:proofErr w:type="gramEnd"/>
      <w:r w:rsidRPr="00142475">
        <w:t>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получат навыки сотрудничества </w:t>
      </w:r>
      <w:proofErr w:type="gramStart"/>
      <w:r w:rsidRPr="00142475">
        <w:t>со</w:t>
      </w:r>
      <w:proofErr w:type="gramEnd"/>
      <w:r w:rsidRPr="00142475"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Восприятие искусства и виды художественной деятельности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Выпускник научится: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42475">
        <w:t>– различать основные виды художественной деятельности (рисунок, живопись, скульптура, художественное конструирование и дизайн,</w:t>
      </w:r>
      <w:proofErr w:type="gramEnd"/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42475">
        <w:t>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  <w:proofErr w:type="gramEnd"/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различать основные виды и жанры пластических искусств, понимать их специфику;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– </w:t>
      </w:r>
      <w:proofErr w:type="gramStart"/>
      <w:r w:rsidRPr="00142475">
        <w:t>эмоционально-ценностно</w:t>
      </w:r>
      <w:proofErr w:type="gramEnd"/>
      <w:r w:rsidRPr="00142475">
        <w:t xml:space="preserve"> относиться к природе, человеку, обществу;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- различать и передавать в художественно-творческой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42475">
        <w:t>–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Выпускник получит возможность научиться: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Азбука искусства. Как говорит искусство?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Выпускник научится: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создавать простые композиции на заданную тему на плоскости и в пространстве;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42475">
        <w:t>– различать основные и составные, теплые и холодные цвета; изменять их эмоциональную напряженность с помощью смешивания с белой и черной красками;</w:t>
      </w:r>
      <w:proofErr w:type="gramEnd"/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- использовать их для передачи художественного замысла в собственной учебно-творческой деятельности;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–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-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Выпускник получит возможность научиться: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– пользоваться средствами выразительности языка живописи, графики, скульптуры, </w:t>
      </w:r>
      <w:proofErr w:type="spellStart"/>
      <w:r w:rsidRPr="00142475">
        <w:t>декоративно­прикладного</w:t>
      </w:r>
      <w:proofErr w:type="spellEnd"/>
      <w:r w:rsidRPr="00142475">
        <w:t xml:space="preserve"> искусства, художественного конструирования в собственной </w:t>
      </w:r>
      <w:proofErr w:type="spellStart"/>
      <w:r w:rsidRPr="00142475">
        <w:t>художественно­творческой</w:t>
      </w:r>
      <w:proofErr w:type="spellEnd"/>
      <w:r w:rsidRPr="00142475">
        <w:t xml:space="preserve">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 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моделировать новые формы, различные ситуации путем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 xml:space="preserve">– выполнять простые рисунки и орнаментальные композиции, используя язык компьютерной графики в программе </w:t>
      </w:r>
      <w:proofErr w:type="spellStart"/>
      <w:r w:rsidRPr="00142475">
        <w:t>Paint</w:t>
      </w:r>
      <w:proofErr w:type="spellEnd"/>
      <w:r w:rsidRPr="00142475">
        <w:t>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Значимые темы искусства.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О чем говорит искусство?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Выпускник научится: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осознавать значимые темы искусства и отражать их в собственной художественно-творческой деятельности;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42475">
        <w:t xml:space="preserve">–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выражая свое отношение к качествам данного объекта) с опорой на правила перспективы, </w:t>
      </w:r>
      <w:proofErr w:type="spellStart"/>
      <w:r w:rsidRPr="00142475">
        <w:t>цветоведения</w:t>
      </w:r>
      <w:proofErr w:type="spellEnd"/>
      <w:r w:rsidRPr="00142475">
        <w:t>, усвоенные способы действия.</w:t>
      </w:r>
      <w:proofErr w:type="gramEnd"/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42475">
        <w:rPr>
          <w:b/>
        </w:rPr>
        <w:t>Выпускник получит возможность научиться: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видеть, чувствовать и изображать красоту и разнообразие природы, человека, зданий, предметов;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142475" w:rsidRPr="00142475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изображать пейзажи, натюрморты, портреты, выражая свое отношение к ним;</w:t>
      </w:r>
    </w:p>
    <w:p w:rsidR="00142475" w:rsidRPr="00E455C6" w:rsidRDefault="00142475" w:rsidP="00142475">
      <w:pPr>
        <w:widowControl w:val="0"/>
        <w:autoSpaceDE w:val="0"/>
        <w:autoSpaceDN w:val="0"/>
        <w:adjustRightInd w:val="0"/>
        <w:ind w:firstLine="540"/>
        <w:jc w:val="both"/>
      </w:pPr>
      <w:r w:rsidRPr="00142475">
        <w:t>– изображать многофигурные композиции на значимые жизненные темы и участвовать в коллективных работах на эти темы.</w:t>
      </w:r>
    </w:p>
    <w:p w:rsidR="00E455C6" w:rsidRPr="00E455C6" w:rsidRDefault="00E455C6" w:rsidP="00627A8F">
      <w:pPr>
        <w:jc w:val="center"/>
        <w:textAlignment w:val="center"/>
        <w:rPr>
          <w:b/>
          <w:sz w:val="28"/>
        </w:rPr>
      </w:pPr>
    </w:p>
    <w:p w:rsidR="00E455C6" w:rsidRPr="00E455C6" w:rsidRDefault="00F01643" w:rsidP="00627A8F">
      <w:pPr>
        <w:jc w:val="center"/>
        <w:textAlignment w:val="center"/>
        <w:rPr>
          <w:b/>
          <w:sz w:val="28"/>
        </w:rPr>
      </w:pPr>
      <w:r>
        <w:rPr>
          <w:b/>
          <w:sz w:val="28"/>
        </w:rPr>
        <w:t xml:space="preserve">Содержание курса </w:t>
      </w:r>
    </w:p>
    <w:p w:rsidR="00E455C6" w:rsidRPr="00E455C6" w:rsidRDefault="00E455C6" w:rsidP="00627A8F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Во 2 классе тема года «Ты и искусство» раскрывается в разделах «Чем и как работают художники», «Реальность и фантазия», «О чем говорит искусство», «Как говорит искусство».</w:t>
      </w:r>
    </w:p>
    <w:p w:rsidR="00E455C6" w:rsidRPr="00E455C6" w:rsidRDefault="00E455C6" w:rsidP="00627A8F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В рабочей программе определены система  уроков, дидактическая модель обучения, педагогические средства, с помощью которых планируются формирование и освоение знаний и соответствующих умений и навыков. Предусматривается освоение трех способов художественного выражения действительности: изобразительного, декоративного и конструктивного. Для этого  система уроков продолжается опираться на знакомство учащихся с Мастерами Изображения, Украшения, Постройки.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E455C6" w:rsidRPr="00E455C6" w:rsidRDefault="00E455C6" w:rsidP="00627A8F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Тематическое планирование построено таким образом, чтобы дать школьникам ясные представления о системе взаимодействия искусства с жизнью. При раскрытии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основания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E455C6" w:rsidRPr="00E455C6" w:rsidRDefault="00E455C6" w:rsidP="00627A8F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изображение на плоскости и в объеме (с натуры, по памяти, по представлению);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декоративная и конструктивная работа;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восприятие явлений действительности и произведений искусства;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изучение художественного наследия;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подбор иллюстративного материала к изучаемым темам;</w:t>
      </w:r>
    </w:p>
    <w:p w:rsidR="00E455C6" w:rsidRPr="00E455C6" w:rsidRDefault="00E455C6" w:rsidP="00627A8F">
      <w:pPr>
        <w:numPr>
          <w:ilvl w:val="0"/>
          <w:numId w:val="14"/>
        </w:numPr>
        <w:ind w:hanging="357"/>
        <w:contextualSpacing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 xml:space="preserve"> прослушивание музыкальных и литературных произведений (народных, классических, современных).</w:t>
      </w:r>
    </w:p>
    <w:p w:rsidR="00E455C6" w:rsidRPr="00E455C6" w:rsidRDefault="00E455C6" w:rsidP="00627A8F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Темы и задания уроков предполагают создание игровых и сказочных ситуаций. Умение организовывать уроки-диспуты, уроки-путешествия и уроки-праздники. От урока к уроку происходит постоянная смена художественных материалов. Овладение их выразительными возможностями.</w:t>
      </w:r>
    </w:p>
    <w:p w:rsidR="00E455C6" w:rsidRPr="00E455C6" w:rsidRDefault="00E455C6" w:rsidP="00627A8F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142475" w:rsidRPr="00142475" w:rsidRDefault="00E455C6" w:rsidP="00142475">
      <w:pPr>
        <w:ind w:firstLine="709"/>
        <w:jc w:val="both"/>
        <w:rPr>
          <w:rFonts w:eastAsiaTheme="minorHAnsi"/>
          <w:szCs w:val="22"/>
          <w:lang w:eastAsia="en-US"/>
        </w:rPr>
      </w:pPr>
      <w:r w:rsidRPr="00E455C6">
        <w:rPr>
          <w:rFonts w:eastAsiaTheme="minorHAnsi"/>
          <w:szCs w:val="22"/>
          <w:lang w:eastAsia="en-US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142475" w:rsidRDefault="00142475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412568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p w:rsidR="00142475" w:rsidRDefault="00142475" w:rsidP="00627A8F">
      <w:pPr>
        <w:ind w:left="4248" w:firstLine="708"/>
        <w:jc w:val="both"/>
        <w:rPr>
          <w:b/>
          <w:sz w:val="28"/>
          <w:szCs w:val="28"/>
        </w:rPr>
      </w:pPr>
    </w:p>
    <w:p w:rsidR="00B3362E" w:rsidRDefault="00B3362E" w:rsidP="00627A8F">
      <w:pPr>
        <w:ind w:left="4248" w:firstLine="708"/>
        <w:jc w:val="both"/>
        <w:rPr>
          <w:b/>
          <w:sz w:val="28"/>
          <w:szCs w:val="28"/>
        </w:rPr>
      </w:pPr>
    </w:p>
    <w:p w:rsidR="00B3362E" w:rsidRDefault="00B3362E" w:rsidP="00627A8F">
      <w:pPr>
        <w:ind w:left="4248" w:firstLine="708"/>
        <w:jc w:val="both"/>
        <w:rPr>
          <w:b/>
          <w:sz w:val="28"/>
          <w:szCs w:val="28"/>
        </w:rPr>
      </w:pPr>
    </w:p>
    <w:p w:rsidR="00E455C6" w:rsidRDefault="00E455C6" w:rsidP="00627A8F">
      <w:pPr>
        <w:ind w:left="4248" w:firstLine="708"/>
        <w:jc w:val="both"/>
        <w:rPr>
          <w:b/>
          <w:sz w:val="28"/>
          <w:szCs w:val="28"/>
        </w:rPr>
      </w:pPr>
      <w:r w:rsidRPr="00E455C6">
        <w:rPr>
          <w:b/>
          <w:sz w:val="28"/>
          <w:szCs w:val="28"/>
        </w:rPr>
        <w:t>Учебно – тематический план.</w:t>
      </w:r>
    </w:p>
    <w:p w:rsidR="00412568" w:rsidRPr="00E455C6" w:rsidRDefault="00412568" w:rsidP="00627A8F">
      <w:pPr>
        <w:ind w:left="4248" w:firstLine="708"/>
        <w:jc w:val="both"/>
        <w:rPr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1190"/>
        <w:gridCol w:w="7623"/>
        <w:gridCol w:w="2689"/>
      </w:tblGrid>
      <w:tr w:rsidR="00142475" w:rsidRPr="00E455C6" w:rsidTr="00412568">
        <w:trPr>
          <w:trHeight w:val="145"/>
        </w:trPr>
        <w:tc>
          <w:tcPr>
            <w:tcW w:w="3284" w:type="dxa"/>
          </w:tcPr>
          <w:p w:rsidR="00E455C6" w:rsidRPr="00E455C6" w:rsidRDefault="00E455C6" w:rsidP="00627A8F">
            <w:pPr>
              <w:jc w:val="both"/>
            </w:pPr>
            <w:r w:rsidRPr="00E455C6">
              <w:t>Раздел</w:t>
            </w:r>
          </w:p>
        </w:tc>
        <w:tc>
          <w:tcPr>
            <w:tcW w:w="1190" w:type="dxa"/>
          </w:tcPr>
          <w:p w:rsidR="00E455C6" w:rsidRPr="00E455C6" w:rsidRDefault="00E455C6" w:rsidP="00627A8F">
            <w:pPr>
              <w:jc w:val="both"/>
            </w:pPr>
            <w:r w:rsidRPr="00E455C6">
              <w:t>Кол-во часов</w:t>
            </w:r>
          </w:p>
        </w:tc>
        <w:tc>
          <w:tcPr>
            <w:tcW w:w="7623" w:type="dxa"/>
          </w:tcPr>
          <w:p w:rsidR="00E455C6" w:rsidRPr="00E455C6" w:rsidRDefault="00E455C6" w:rsidP="00627A8F">
            <w:pPr>
              <w:jc w:val="both"/>
            </w:pPr>
            <w:r w:rsidRPr="00E455C6">
              <w:t>Требования к уровню усвоения материала по конкретному разделу</w:t>
            </w:r>
          </w:p>
        </w:tc>
        <w:tc>
          <w:tcPr>
            <w:tcW w:w="2689" w:type="dxa"/>
          </w:tcPr>
          <w:p w:rsidR="00E455C6" w:rsidRPr="00E455C6" w:rsidRDefault="00E455C6" w:rsidP="00627A8F">
            <w:pPr>
              <w:jc w:val="both"/>
            </w:pPr>
            <w:r w:rsidRPr="00E455C6">
              <w:t>Перечень контрольных мероприятий</w:t>
            </w:r>
          </w:p>
        </w:tc>
      </w:tr>
      <w:tr w:rsidR="00142475" w:rsidRPr="00E455C6" w:rsidTr="00412568">
        <w:trPr>
          <w:trHeight w:val="145"/>
        </w:trPr>
        <w:tc>
          <w:tcPr>
            <w:tcW w:w="3284" w:type="dxa"/>
          </w:tcPr>
          <w:p w:rsidR="00E455C6" w:rsidRPr="00E455C6" w:rsidRDefault="00412568" w:rsidP="00627A8F">
            <w:pPr>
              <w:jc w:val="both"/>
            </w:pPr>
            <w:r w:rsidRPr="00E455C6">
              <w:t>Чем и как работают художники</w:t>
            </w:r>
          </w:p>
        </w:tc>
        <w:tc>
          <w:tcPr>
            <w:tcW w:w="1190" w:type="dxa"/>
          </w:tcPr>
          <w:p w:rsidR="00E455C6" w:rsidRPr="00E455C6" w:rsidRDefault="00E455C6" w:rsidP="00627A8F">
            <w:pPr>
              <w:jc w:val="both"/>
            </w:pPr>
            <w:r w:rsidRPr="00E455C6">
              <w:t>8</w:t>
            </w:r>
          </w:p>
        </w:tc>
        <w:tc>
          <w:tcPr>
            <w:tcW w:w="7623" w:type="dxa"/>
          </w:tcPr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знать:</w:t>
            </w:r>
          </w:p>
          <w:p w:rsidR="00E455C6" w:rsidRPr="00E455C6" w:rsidRDefault="00E455C6" w:rsidP="00627A8F">
            <w:pPr>
              <w:numPr>
                <w:ilvl w:val="0"/>
                <w:numId w:val="1"/>
              </w:numPr>
              <w:contextualSpacing/>
              <w:jc w:val="both"/>
            </w:pPr>
            <w:r w:rsidRPr="00E455C6">
              <w:t>три основных цвета и дополнительные цвета (белый, черный);</w:t>
            </w:r>
          </w:p>
          <w:p w:rsidR="00E455C6" w:rsidRPr="00E455C6" w:rsidRDefault="00E455C6" w:rsidP="00627A8F">
            <w:pPr>
              <w:numPr>
                <w:ilvl w:val="0"/>
                <w:numId w:val="1"/>
              </w:numPr>
              <w:contextualSpacing/>
              <w:jc w:val="both"/>
            </w:pPr>
            <w:r w:rsidRPr="00E455C6">
              <w:t>жанр изобразительного искусства – пейзаж, вид – графика, скульптура;</w:t>
            </w:r>
          </w:p>
          <w:p w:rsidR="00E455C6" w:rsidRPr="00E455C6" w:rsidRDefault="00E455C6" w:rsidP="00627A8F">
            <w:pPr>
              <w:numPr>
                <w:ilvl w:val="0"/>
                <w:numId w:val="1"/>
              </w:numPr>
              <w:contextualSpacing/>
              <w:jc w:val="both"/>
            </w:pPr>
            <w:r w:rsidRPr="00E455C6">
              <w:t>различные способы и приемы  работы с бумагой.</w:t>
            </w:r>
          </w:p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уметь: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proofErr w:type="gramStart"/>
            <w:r w:rsidRPr="00E455C6">
              <w:t>смешивать краски сразу на рисунке, смешивать краски с белой, черной красками;</w:t>
            </w:r>
            <w:proofErr w:type="gramEnd"/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использовать  выразительные возможности акварели, пастели;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выполнять аппликацию, используя ритм пятен;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работать графическими материалами;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работать с пластилином способом лепки;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склеивать геометрические формы (конус, цилиндр);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выражать свои впечатления от произведений искусств;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использовать различные художественные материалы;</w:t>
            </w:r>
          </w:p>
          <w:p w:rsidR="00E455C6" w:rsidRPr="00E455C6" w:rsidRDefault="00E455C6" w:rsidP="00627A8F">
            <w:pPr>
              <w:numPr>
                <w:ilvl w:val="0"/>
                <w:numId w:val="2"/>
              </w:numPr>
              <w:contextualSpacing/>
              <w:jc w:val="both"/>
            </w:pPr>
            <w:r w:rsidRPr="00E455C6">
              <w:t>составлять композицию на всей плоскости листа.</w:t>
            </w:r>
          </w:p>
        </w:tc>
        <w:tc>
          <w:tcPr>
            <w:tcW w:w="2689" w:type="dxa"/>
          </w:tcPr>
          <w:p w:rsidR="00E455C6" w:rsidRPr="00E455C6" w:rsidRDefault="00E455C6" w:rsidP="00627A8F">
            <w:pPr>
              <w:contextualSpacing/>
              <w:jc w:val="both"/>
            </w:pPr>
            <w:r w:rsidRPr="00E455C6">
              <w:t>Рисунок – 4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Коллективная работа. – 1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Вылепленная фигура животного – 1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Макет игровой площадки - 1</w:t>
            </w:r>
          </w:p>
        </w:tc>
      </w:tr>
      <w:tr w:rsidR="00142475" w:rsidRPr="00E455C6" w:rsidTr="00412568">
        <w:trPr>
          <w:trHeight w:val="145"/>
        </w:trPr>
        <w:tc>
          <w:tcPr>
            <w:tcW w:w="3284" w:type="dxa"/>
          </w:tcPr>
          <w:p w:rsidR="00E455C6" w:rsidRPr="00E455C6" w:rsidRDefault="00412568" w:rsidP="00627A8F">
            <w:pPr>
              <w:jc w:val="both"/>
            </w:pPr>
            <w:r w:rsidRPr="00E455C6">
              <w:t>Реальность и фантазия</w:t>
            </w:r>
          </w:p>
        </w:tc>
        <w:tc>
          <w:tcPr>
            <w:tcW w:w="1190" w:type="dxa"/>
          </w:tcPr>
          <w:p w:rsidR="00E455C6" w:rsidRPr="00E455C6" w:rsidRDefault="00E455C6" w:rsidP="00627A8F">
            <w:pPr>
              <w:jc w:val="both"/>
            </w:pPr>
            <w:r w:rsidRPr="00E455C6">
              <w:t>7</w:t>
            </w:r>
          </w:p>
        </w:tc>
        <w:tc>
          <w:tcPr>
            <w:tcW w:w="7623" w:type="dxa"/>
          </w:tcPr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знать:</w:t>
            </w:r>
          </w:p>
          <w:p w:rsidR="00E455C6" w:rsidRPr="00E455C6" w:rsidRDefault="00E455C6" w:rsidP="00627A8F">
            <w:pPr>
              <w:numPr>
                <w:ilvl w:val="0"/>
                <w:numId w:val="3"/>
              </w:numPr>
              <w:contextualSpacing/>
              <w:jc w:val="both"/>
              <w:rPr>
                <w:i/>
              </w:rPr>
            </w:pPr>
            <w:r w:rsidRPr="00E455C6">
              <w:t>понятия</w:t>
            </w:r>
            <w:r w:rsidRPr="00E455C6">
              <w:rPr>
                <w:i/>
              </w:rPr>
              <w:t xml:space="preserve"> реальность, орнамент, узор;</w:t>
            </w:r>
          </w:p>
          <w:p w:rsidR="00E455C6" w:rsidRPr="00E455C6" w:rsidRDefault="00E455C6" w:rsidP="00627A8F">
            <w:pPr>
              <w:numPr>
                <w:ilvl w:val="0"/>
                <w:numId w:val="3"/>
              </w:numPr>
              <w:contextualSpacing/>
              <w:jc w:val="both"/>
              <w:rPr>
                <w:i/>
              </w:rPr>
            </w:pPr>
            <w:r w:rsidRPr="00E455C6">
              <w:t>роль фантазии в искусстве;</w:t>
            </w:r>
          </w:p>
          <w:p w:rsidR="00E455C6" w:rsidRPr="00E455C6" w:rsidRDefault="00E455C6" w:rsidP="00627A8F">
            <w:pPr>
              <w:numPr>
                <w:ilvl w:val="0"/>
                <w:numId w:val="3"/>
              </w:numPr>
              <w:contextualSpacing/>
              <w:jc w:val="both"/>
              <w:rPr>
                <w:i/>
              </w:rPr>
            </w:pPr>
            <w:r w:rsidRPr="00E455C6">
              <w:t>приемы работы с бумагой;</w:t>
            </w:r>
          </w:p>
          <w:p w:rsidR="00E455C6" w:rsidRPr="00E455C6" w:rsidRDefault="00E455C6" w:rsidP="00627A8F">
            <w:pPr>
              <w:numPr>
                <w:ilvl w:val="0"/>
                <w:numId w:val="3"/>
              </w:numPr>
              <w:contextualSpacing/>
              <w:jc w:val="both"/>
              <w:rPr>
                <w:i/>
              </w:rPr>
            </w:pPr>
            <w:r w:rsidRPr="00E455C6">
              <w:t>многообразие природных форм.</w:t>
            </w:r>
          </w:p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уметь:</w:t>
            </w:r>
          </w:p>
          <w:p w:rsidR="00E455C6" w:rsidRPr="00E455C6" w:rsidRDefault="00E455C6" w:rsidP="00627A8F">
            <w:pPr>
              <w:numPr>
                <w:ilvl w:val="0"/>
                <w:numId w:val="4"/>
              </w:numPr>
              <w:contextualSpacing/>
              <w:jc w:val="both"/>
            </w:pPr>
            <w:r w:rsidRPr="00E455C6">
              <w:t>использовать художественные материалы;</w:t>
            </w:r>
          </w:p>
          <w:p w:rsidR="00E455C6" w:rsidRPr="00E455C6" w:rsidRDefault="00E455C6" w:rsidP="00627A8F">
            <w:pPr>
              <w:numPr>
                <w:ilvl w:val="0"/>
                <w:numId w:val="4"/>
              </w:numPr>
              <w:contextualSpacing/>
              <w:jc w:val="both"/>
            </w:pPr>
            <w:r w:rsidRPr="00E455C6">
              <w:t>выражать свои впечатления от произведений, созданных природой;</w:t>
            </w:r>
          </w:p>
          <w:p w:rsidR="00E455C6" w:rsidRPr="00E455C6" w:rsidRDefault="00E455C6" w:rsidP="00627A8F">
            <w:pPr>
              <w:numPr>
                <w:ilvl w:val="0"/>
                <w:numId w:val="4"/>
              </w:numPr>
              <w:contextualSpacing/>
              <w:jc w:val="both"/>
            </w:pPr>
            <w:r w:rsidRPr="00E455C6">
              <w:t>использовать художественные материалы;</w:t>
            </w:r>
          </w:p>
          <w:p w:rsidR="00E455C6" w:rsidRPr="00E455C6" w:rsidRDefault="00E455C6" w:rsidP="00627A8F">
            <w:pPr>
              <w:numPr>
                <w:ilvl w:val="0"/>
                <w:numId w:val="4"/>
              </w:numPr>
              <w:contextualSpacing/>
              <w:jc w:val="both"/>
            </w:pPr>
            <w:r w:rsidRPr="00E455C6">
              <w:t>применять выразительные возможности бумаги, конструировать из бумаги.</w:t>
            </w:r>
          </w:p>
        </w:tc>
        <w:tc>
          <w:tcPr>
            <w:tcW w:w="2689" w:type="dxa"/>
          </w:tcPr>
          <w:p w:rsidR="00E455C6" w:rsidRPr="00E455C6" w:rsidRDefault="00E455C6" w:rsidP="00627A8F">
            <w:pPr>
              <w:contextualSpacing/>
              <w:jc w:val="both"/>
            </w:pPr>
            <w:r w:rsidRPr="00E455C6">
              <w:t>Рисунок – 4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Конструкции из бумаги – 1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Елочные игрушки – 1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Макет - 1</w:t>
            </w:r>
          </w:p>
        </w:tc>
      </w:tr>
      <w:tr w:rsidR="00142475" w:rsidRPr="00E455C6" w:rsidTr="00412568">
        <w:trPr>
          <w:trHeight w:val="145"/>
        </w:trPr>
        <w:tc>
          <w:tcPr>
            <w:tcW w:w="3284" w:type="dxa"/>
          </w:tcPr>
          <w:p w:rsidR="00E455C6" w:rsidRPr="00E455C6" w:rsidRDefault="00E455C6" w:rsidP="00627A8F">
            <w:pPr>
              <w:jc w:val="both"/>
            </w:pPr>
            <w:r w:rsidRPr="00E455C6">
              <w:t>О чем говорит искусство</w:t>
            </w:r>
          </w:p>
        </w:tc>
        <w:tc>
          <w:tcPr>
            <w:tcW w:w="1190" w:type="dxa"/>
          </w:tcPr>
          <w:p w:rsidR="00E455C6" w:rsidRPr="00E455C6" w:rsidRDefault="00F47FB0" w:rsidP="00627A8F">
            <w:pPr>
              <w:jc w:val="both"/>
            </w:pPr>
            <w:r>
              <w:t>11</w:t>
            </w:r>
          </w:p>
        </w:tc>
        <w:tc>
          <w:tcPr>
            <w:tcW w:w="7623" w:type="dxa"/>
          </w:tcPr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знать:</w:t>
            </w:r>
          </w:p>
          <w:p w:rsidR="00E455C6" w:rsidRPr="00E455C6" w:rsidRDefault="00E455C6" w:rsidP="00627A8F">
            <w:pPr>
              <w:numPr>
                <w:ilvl w:val="0"/>
                <w:numId w:val="6"/>
              </w:numPr>
              <w:contextualSpacing/>
              <w:jc w:val="both"/>
            </w:pPr>
            <w:r w:rsidRPr="00E455C6">
              <w:t>жанр изобразительного искусства – портрет, пейзаж;</w:t>
            </w:r>
          </w:p>
          <w:p w:rsidR="00E455C6" w:rsidRPr="00E455C6" w:rsidRDefault="00E455C6" w:rsidP="00627A8F">
            <w:pPr>
              <w:numPr>
                <w:ilvl w:val="0"/>
                <w:numId w:val="6"/>
              </w:numPr>
              <w:contextualSpacing/>
              <w:jc w:val="both"/>
            </w:pPr>
            <w:r w:rsidRPr="00E455C6">
              <w:t>понятие – портрет;</w:t>
            </w:r>
          </w:p>
          <w:p w:rsidR="00E455C6" w:rsidRPr="00E455C6" w:rsidRDefault="00E455C6" w:rsidP="00627A8F">
            <w:pPr>
              <w:numPr>
                <w:ilvl w:val="0"/>
                <w:numId w:val="6"/>
              </w:numPr>
              <w:contextualSpacing/>
              <w:jc w:val="both"/>
            </w:pPr>
            <w:r w:rsidRPr="00E455C6">
              <w:t>вид искусства – скульптура;</w:t>
            </w:r>
          </w:p>
          <w:p w:rsidR="00E455C6" w:rsidRPr="00E455C6" w:rsidRDefault="00E455C6" w:rsidP="00627A8F">
            <w:pPr>
              <w:numPr>
                <w:ilvl w:val="0"/>
                <w:numId w:val="6"/>
              </w:numPr>
              <w:contextualSpacing/>
              <w:jc w:val="both"/>
            </w:pPr>
            <w:r w:rsidRPr="00E455C6">
              <w:t>украшения в жизни человека;</w:t>
            </w:r>
          </w:p>
          <w:p w:rsidR="00E455C6" w:rsidRPr="00E455C6" w:rsidRDefault="00E455C6" w:rsidP="00627A8F">
            <w:pPr>
              <w:numPr>
                <w:ilvl w:val="0"/>
                <w:numId w:val="6"/>
              </w:numPr>
              <w:contextualSpacing/>
              <w:jc w:val="both"/>
            </w:pPr>
            <w:r w:rsidRPr="00E455C6">
              <w:t xml:space="preserve">творчество художника </w:t>
            </w:r>
            <w:proofErr w:type="spellStart"/>
            <w:r w:rsidRPr="00E455C6">
              <w:t>Н.Рериха</w:t>
            </w:r>
            <w:proofErr w:type="spellEnd"/>
            <w:r w:rsidRPr="00E455C6">
              <w:t>.</w:t>
            </w:r>
          </w:p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уметь: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  <w:rPr>
                <w:i/>
              </w:rPr>
            </w:pPr>
            <w:r w:rsidRPr="00E455C6">
              <w:t>выразить характер животного изобразительными средствами;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>характеризовать сказочных героев по внешнему облику;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>использовать художественные материалы в передаче характера человека в объеме,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>смешивать цвета для передачи эмоционального содержания,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 xml:space="preserve">применять различные художественные материалы в декоративной работе, 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>сформулировать замысел и построить композицию рисунка,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>выполнять аппликацию,</w:t>
            </w:r>
          </w:p>
          <w:p w:rsidR="00E455C6" w:rsidRPr="00E455C6" w:rsidRDefault="00E455C6" w:rsidP="00627A8F">
            <w:pPr>
              <w:numPr>
                <w:ilvl w:val="0"/>
                <w:numId w:val="5"/>
              </w:numPr>
              <w:contextualSpacing/>
              <w:jc w:val="both"/>
            </w:pPr>
            <w:r w:rsidRPr="00E455C6">
              <w:t>выражать свои впечатления от произведений искусства.</w:t>
            </w:r>
          </w:p>
        </w:tc>
        <w:tc>
          <w:tcPr>
            <w:tcW w:w="2689" w:type="dxa"/>
          </w:tcPr>
          <w:p w:rsidR="00E455C6" w:rsidRPr="00E455C6" w:rsidRDefault="00E455C6" w:rsidP="00627A8F">
            <w:pPr>
              <w:contextualSpacing/>
              <w:jc w:val="both"/>
            </w:pPr>
            <w:r w:rsidRPr="00E455C6">
              <w:t>Рисунок – 6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Вылепленный из пластилина герой сказки – 2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Аппликация - 1</w:t>
            </w:r>
          </w:p>
        </w:tc>
      </w:tr>
      <w:tr w:rsidR="00142475" w:rsidRPr="00E455C6" w:rsidTr="00412568">
        <w:trPr>
          <w:trHeight w:val="145"/>
        </w:trPr>
        <w:tc>
          <w:tcPr>
            <w:tcW w:w="3284" w:type="dxa"/>
          </w:tcPr>
          <w:p w:rsidR="00E455C6" w:rsidRPr="00E455C6" w:rsidRDefault="00E455C6" w:rsidP="00627A8F">
            <w:pPr>
              <w:jc w:val="both"/>
            </w:pPr>
            <w:r w:rsidRPr="00E455C6">
              <w:t>Как говорит искусство</w:t>
            </w:r>
          </w:p>
        </w:tc>
        <w:tc>
          <w:tcPr>
            <w:tcW w:w="1190" w:type="dxa"/>
          </w:tcPr>
          <w:p w:rsidR="00E455C6" w:rsidRPr="00E455C6" w:rsidRDefault="00E455C6" w:rsidP="00627A8F">
            <w:pPr>
              <w:jc w:val="both"/>
            </w:pPr>
            <w:r w:rsidRPr="00E455C6">
              <w:t>8</w:t>
            </w:r>
          </w:p>
        </w:tc>
        <w:tc>
          <w:tcPr>
            <w:tcW w:w="7623" w:type="dxa"/>
          </w:tcPr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знать: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теплые и холодные цвета,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средства образной выразительности,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понятие –</w:t>
            </w:r>
            <w:r w:rsidRPr="00E455C6">
              <w:rPr>
                <w:i/>
              </w:rPr>
              <w:t xml:space="preserve"> колорит, ритм, пропорции;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выразительные возможности линии;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основные жанры и виды изобразительного искусства.</w:t>
            </w:r>
          </w:p>
          <w:p w:rsidR="00E455C6" w:rsidRPr="00E455C6" w:rsidRDefault="00E455C6" w:rsidP="00627A8F">
            <w:pPr>
              <w:jc w:val="both"/>
              <w:rPr>
                <w:i/>
              </w:rPr>
            </w:pPr>
            <w:r w:rsidRPr="00E455C6">
              <w:rPr>
                <w:i/>
              </w:rPr>
              <w:t>Обучающиеся будут уметь: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смешивать краски непосредственно на листе;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наблюдать борьбу цвета в жизни;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свободно заполнять лист цветовым пятном;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изображать линии разного эмоционального звучания, видеть линии в окружающей действительности;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использовать изобразительные средства: ритм, объем для создания выразительности образа;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построить композицию по заданной теме. Используя выразительные средства изобразительного искусства;</w:t>
            </w:r>
          </w:p>
          <w:p w:rsidR="00E455C6" w:rsidRPr="00E455C6" w:rsidRDefault="00E455C6" w:rsidP="00627A8F">
            <w:pPr>
              <w:numPr>
                <w:ilvl w:val="0"/>
                <w:numId w:val="7"/>
              </w:numPr>
              <w:contextualSpacing/>
              <w:jc w:val="both"/>
            </w:pPr>
            <w:r w:rsidRPr="00E455C6">
              <w:t>выражать свои впечатления от произведений искусства.</w:t>
            </w:r>
          </w:p>
        </w:tc>
        <w:tc>
          <w:tcPr>
            <w:tcW w:w="2689" w:type="dxa"/>
          </w:tcPr>
          <w:p w:rsidR="00E455C6" w:rsidRPr="00E455C6" w:rsidRDefault="00E455C6" w:rsidP="00627A8F">
            <w:pPr>
              <w:contextualSpacing/>
              <w:jc w:val="both"/>
            </w:pPr>
            <w:r w:rsidRPr="00E455C6">
              <w:t>Рисунок – 6</w:t>
            </w:r>
          </w:p>
          <w:p w:rsidR="00E455C6" w:rsidRDefault="00E455C6" w:rsidP="00627A8F">
            <w:pPr>
              <w:contextualSpacing/>
              <w:jc w:val="both"/>
            </w:pPr>
            <w:r w:rsidRPr="00E455C6">
              <w:t xml:space="preserve">Коллективная работа - 1 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Рисунок – 20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Коллективная работа – 2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Вылепленная фигура из пластилина – 3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Макет – 2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Рисунок – 4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Конструкции из бумаги – 1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Елочные игрушки – 1</w:t>
            </w:r>
          </w:p>
          <w:p w:rsidR="00E455C6" w:rsidRPr="00E455C6" w:rsidRDefault="00E455C6" w:rsidP="00627A8F">
            <w:pPr>
              <w:contextualSpacing/>
              <w:jc w:val="both"/>
            </w:pPr>
            <w:r w:rsidRPr="00E455C6">
              <w:t>Аппликация - 1</w:t>
            </w:r>
          </w:p>
        </w:tc>
      </w:tr>
      <w:tr w:rsidR="00412568" w:rsidRPr="00E455C6" w:rsidTr="00412568">
        <w:trPr>
          <w:trHeight w:val="290"/>
        </w:trPr>
        <w:tc>
          <w:tcPr>
            <w:tcW w:w="3284" w:type="dxa"/>
          </w:tcPr>
          <w:p w:rsidR="00412568" w:rsidRPr="00E455C6" w:rsidRDefault="00412568" w:rsidP="00412568">
            <w:pPr>
              <w:jc w:val="center"/>
            </w:pPr>
            <w:r w:rsidRPr="00E455C6">
              <w:t>Итого:</w:t>
            </w:r>
          </w:p>
        </w:tc>
        <w:tc>
          <w:tcPr>
            <w:tcW w:w="11502" w:type="dxa"/>
            <w:gridSpan w:val="3"/>
          </w:tcPr>
          <w:p w:rsidR="00412568" w:rsidRPr="00E455C6" w:rsidRDefault="00412568" w:rsidP="00627A8F">
            <w:pPr>
              <w:jc w:val="both"/>
            </w:pPr>
            <w:r>
              <w:t xml:space="preserve">      </w:t>
            </w:r>
            <w:r w:rsidRPr="00E455C6">
              <w:t>34</w:t>
            </w:r>
          </w:p>
        </w:tc>
      </w:tr>
    </w:tbl>
    <w:p w:rsidR="00412568" w:rsidRDefault="00412568" w:rsidP="00627A8F">
      <w:pPr>
        <w:jc w:val="center"/>
        <w:rPr>
          <w:b/>
          <w:sz w:val="28"/>
        </w:rPr>
      </w:pPr>
    </w:p>
    <w:p w:rsidR="00412568" w:rsidRDefault="00412568" w:rsidP="00627A8F">
      <w:pPr>
        <w:jc w:val="center"/>
        <w:rPr>
          <w:b/>
          <w:sz w:val="28"/>
        </w:rPr>
      </w:pPr>
    </w:p>
    <w:p w:rsidR="00412568" w:rsidRDefault="00412568" w:rsidP="00627A8F">
      <w:pPr>
        <w:jc w:val="center"/>
        <w:rPr>
          <w:b/>
          <w:sz w:val="28"/>
        </w:rPr>
      </w:pPr>
    </w:p>
    <w:p w:rsidR="00412568" w:rsidRDefault="00412568" w:rsidP="00627A8F">
      <w:pPr>
        <w:jc w:val="center"/>
        <w:rPr>
          <w:b/>
          <w:sz w:val="28"/>
        </w:rPr>
      </w:pPr>
    </w:p>
    <w:p w:rsidR="00412568" w:rsidRDefault="00412568" w:rsidP="00627A8F">
      <w:pPr>
        <w:jc w:val="center"/>
        <w:rPr>
          <w:b/>
          <w:sz w:val="28"/>
        </w:rPr>
      </w:pPr>
    </w:p>
    <w:p w:rsidR="00412568" w:rsidRDefault="00412568" w:rsidP="00627A8F">
      <w:pPr>
        <w:jc w:val="center"/>
        <w:rPr>
          <w:b/>
          <w:sz w:val="28"/>
        </w:rPr>
      </w:pPr>
    </w:p>
    <w:p w:rsidR="004503E0" w:rsidRPr="00F47FB0" w:rsidRDefault="004503E0" w:rsidP="00627A8F">
      <w:pPr>
        <w:jc w:val="center"/>
        <w:rPr>
          <w:b/>
          <w:sz w:val="28"/>
        </w:rPr>
      </w:pPr>
      <w:r w:rsidRPr="00F47FB0">
        <w:rPr>
          <w:b/>
          <w:sz w:val="28"/>
        </w:rPr>
        <w:t xml:space="preserve">Календарно-тематический план рабочей программы </w:t>
      </w:r>
      <w:r w:rsidR="0018196D" w:rsidRPr="00F47FB0">
        <w:rPr>
          <w:b/>
          <w:sz w:val="28"/>
        </w:rPr>
        <w:t>по изобразительному искусству</w:t>
      </w:r>
    </w:p>
    <w:p w:rsidR="004503E0" w:rsidRPr="00E62F65" w:rsidRDefault="004503E0" w:rsidP="00627A8F">
      <w:pPr>
        <w:ind w:left="360"/>
        <w:jc w:val="center"/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2"/>
        <w:gridCol w:w="75"/>
        <w:gridCol w:w="3119"/>
        <w:gridCol w:w="851"/>
        <w:gridCol w:w="1253"/>
        <w:gridCol w:w="23"/>
        <w:gridCol w:w="1134"/>
        <w:gridCol w:w="4536"/>
        <w:gridCol w:w="3827"/>
      </w:tblGrid>
      <w:tr w:rsidR="004503E0" w:rsidRPr="00493B24" w:rsidTr="00412568">
        <w:trPr>
          <w:trHeight w:val="520"/>
        </w:trPr>
        <w:tc>
          <w:tcPr>
            <w:tcW w:w="567" w:type="dxa"/>
            <w:gridSpan w:val="2"/>
            <w:vMerge w:val="restart"/>
          </w:tcPr>
          <w:p w:rsidR="004503E0" w:rsidRPr="00493B24" w:rsidRDefault="004503E0" w:rsidP="00627A8F">
            <w:r w:rsidRPr="00493B24">
              <w:t>№</w:t>
            </w:r>
          </w:p>
        </w:tc>
        <w:tc>
          <w:tcPr>
            <w:tcW w:w="3119" w:type="dxa"/>
            <w:vMerge w:val="restart"/>
          </w:tcPr>
          <w:p w:rsidR="004503E0" w:rsidRPr="00493B24" w:rsidRDefault="004503E0" w:rsidP="00627A8F">
            <w:r w:rsidRPr="00493B24">
              <w:t>Тема урока</w:t>
            </w:r>
          </w:p>
        </w:tc>
        <w:tc>
          <w:tcPr>
            <w:tcW w:w="851" w:type="dxa"/>
            <w:vMerge w:val="restart"/>
          </w:tcPr>
          <w:p w:rsidR="004503E0" w:rsidRPr="00493B24" w:rsidRDefault="004503E0" w:rsidP="00627A8F">
            <w:pPr>
              <w:ind w:left="-108"/>
              <w:jc w:val="center"/>
            </w:pPr>
            <w:r w:rsidRPr="00493B24">
              <w:t>Кол-во часов</w:t>
            </w:r>
          </w:p>
        </w:tc>
        <w:tc>
          <w:tcPr>
            <w:tcW w:w="2410" w:type="dxa"/>
            <w:gridSpan w:val="3"/>
          </w:tcPr>
          <w:p w:rsidR="004503E0" w:rsidRPr="00493B24" w:rsidRDefault="004503E0" w:rsidP="00627A8F">
            <w:pPr>
              <w:ind w:right="-108"/>
              <w:jc w:val="center"/>
            </w:pPr>
            <w:r w:rsidRPr="00493B24">
              <w:t>Дата</w:t>
            </w:r>
          </w:p>
          <w:p w:rsidR="004503E0" w:rsidRPr="00493B24" w:rsidRDefault="004503E0" w:rsidP="00627A8F">
            <w:pPr>
              <w:jc w:val="center"/>
            </w:pPr>
            <w:r w:rsidRPr="00493B24">
              <w:t>проведения</w:t>
            </w:r>
          </w:p>
        </w:tc>
        <w:tc>
          <w:tcPr>
            <w:tcW w:w="8363" w:type="dxa"/>
            <w:gridSpan w:val="2"/>
          </w:tcPr>
          <w:p w:rsidR="004503E0" w:rsidRPr="00493B24" w:rsidRDefault="004503E0" w:rsidP="00627A8F">
            <w:pPr>
              <w:jc w:val="center"/>
            </w:pPr>
            <w:r w:rsidRPr="00493B24">
              <w:t>Планируемые результаты</w:t>
            </w:r>
          </w:p>
          <w:p w:rsidR="004503E0" w:rsidRPr="00493B24" w:rsidRDefault="004503E0" w:rsidP="00627A8F"/>
        </w:tc>
      </w:tr>
      <w:tr w:rsidR="00903CC8" w:rsidRPr="00493B24" w:rsidTr="00412568">
        <w:trPr>
          <w:trHeight w:val="307"/>
        </w:trPr>
        <w:tc>
          <w:tcPr>
            <w:tcW w:w="567" w:type="dxa"/>
            <w:gridSpan w:val="2"/>
            <w:vMerge/>
          </w:tcPr>
          <w:p w:rsidR="004503E0" w:rsidRPr="00493B24" w:rsidRDefault="004503E0" w:rsidP="00627A8F"/>
        </w:tc>
        <w:tc>
          <w:tcPr>
            <w:tcW w:w="3119" w:type="dxa"/>
            <w:vMerge/>
          </w:tcPr>
          <w:p w:rsidR="004503E0" w:rsidRPr="00493B24" w:rsidRDefault="004503E0" w:rsidP="00627A8F"/>
        </w:tc>
        <w:tc>
          <w:tcPr>
            <w:tcW w:w="851" w:type="dxa"/>
            <w:vMerge/>
          </w:tcPr>
          <w:p w:rsidR="004503E0" w:rsidRPr="00493B24" w:rsidRDefault="004503E0" w:rsidP="00627A8F"/>
        </w:tc>
        <w:tc>
          <w:tcPr>
            <w:tcW w:w="1276" w:type="dxa"/>
            <w:gridSpan w:val="2"/>
            <w:vAlign w:val="center"/>
          </w:tcPr>
          <w:p w:rsidR="004503E0" w:rsidRPr="00493B24" w:rsidRDefault="004503E0" w:rsidP="00627A8F">
            <w:pPr>
              <w:ind w:left="-91" w:right="-170"/>
              <w:jc w:val="center"/>
            </w:pPr>
            <w:r w:rsidRPr="00493B24">
              <w:t>план</w:t>
            </w:r>
          </w:p>
        </w:tc>
        <w:tc>
          <w:tcPr>
            <w:tcW w:w="1134" w:type="dxa"/>
          </w:tcPr>
          <w:p w:rsidR="00903CC8" w:rsidRPr="00493B24" w:rsidRDefault="00903CC8" w:rsidP="00627A8F">
            <w:pPr>
              <w:ind w:right="-108"/>
              <w:jc w:val="center"/>
            </w:pPr>
          </w:p>
          <w:p w:rsidR="00903CC8" w:rsidRPr="00493B24" w:rsidRDefault="00903CC8" w:rsidP="00627A8F">
            <w:pPr>
              <w:ind w:right="-108"/>
              <w:jc w:val="center"/>
            </w:pPr>
            <w:r w:rsidRPr="00493B24">
              <w:t>факт</w:t>
            </w:r>
          </w:p>
          <w:p w:rsidR="004503E0" w:rsidRPr="00493B24" w:rsidRDefault="004503E0" w:rsidP="00627A8F">
            <w:pPr>
              <w:ind w:right="-108"/>
              <w:jc w:val="center"/>
            </w:pPr>
          </w:p>
        </w:tc>
        <w:tc>
          <w:tcPr>
            <w:tcW w:w="4536" w:type="dxa"/>
          </w:tcPr>
          <w:p w:rsidR="004503E0" w:rsidRPr="00493B24" w:rsidRDefault="00F06285" w:rsidP="00627A8F">
            <w:pPr>
              <w:tabs>
                <w:tab w:val="left" w:pos="1407"/>
              </w:tabs>
              <w:ind w:right="417"/>
              <w:jc w:val="center"/>
            </w:pPr>
            <w:r w:rsidRPr="00493B24">
              <w:t>личностные</w:t>
            </w:r>
            <w:r w:rsidR="004503E0" w:rsidRPr="00493B24">
              <w:t xml:space="preserve"> и </w:t>
            </w:r>
            <w:proofErr w:type="spellStart"/>
            <w:r w:rsidR="004503E0" w:rsidRPr="00493B24">
              <w:t>метапредметные</w:t>
            </w:r>
            <w:proofErr w:type="spellEnd"/>
          </w:p>
        </w:tc>
        <w:tc>
          <w:tcPr>
            <w:tcW w:w="3827" w:type="dxa"/>
          </w:tcPr>
          <w:p w:rsidR="004503E0" w:rsidRPr="00493B24" w:rsidRDefault="004503E0" w:rsidP="00627A8F">
            <w:pPr>
              <w:ind w:right="611"/>
              <w:jc w:val="center"/>
            </w:pPr>
            <w:r w:rsidRPr="00493B24">
              <w:t>предметные</w:t>
            </w:r>
          </w:p>
        </w:tc>
      </w:tr>
      <w:tr w:rsidR="004503E0" w:rsidRPr="00493B24" w:rsidTr="00412568">
        <w:tc>
          <w:tcPr>
            <w:tcW w:w="15310" w:type="dxa"/>
            <w:gridSpan w:val="9"/>
          </w:tcPr>
          <w:p w:rsidR="004503E0" w:rsidRPr="005D12A9" w:rsidRDefault="0018196D" w:rsidP="00627A8F">
            <w:pPr>
              <w:jc w:val="center"/>
              <w:rPr>
                <w:b/>
              </w:rPr>
            </w:pPr>
            <w:r w:rsidRPr="00493B24">
              <w:rPr>
                <w:b/>
                <w:bCs/>
              </w:rPr>
              <w:t xml:space="preserve">  </w:t>
            </w:r>
            <w:r w:rsidRPr="005D12A9">
              <w:rPr>
                <w:b/>
                <w:bCs/>
              </w:rPr>
              <w:t>Как и чем  работает  художник?  8</w:t>
            </w:r>
            <w:r w:rsidR="00F47FB0" w:rsidRPr="005D12A9">
              <w:rPr>
                <w:b/>
                <w:bCs/>
              </w:rPr>
              <w:t xml:space="preserve"> </w:t>
            </w:r>
            <w:r w:rsidRPr="005D12A9">
              <w:rPr>
                <w:b/>
                <w:bCs/>
              </w:rPr>
              <w:t>ч</w:t>
            </w:r>
            <w:r w:rsidR="00492DA3" w:rsidRPr="005D12A9">
              <w:rPr>
                <w:b/>
                <w:bCs/>
              </w:rPr>
              <w:t>.</w:t>
            </w:r>
          </w:p>
        </w:tc>
      </w:tr>
      <w:tr w:rsidR="00220342" w:rsidRPr="00493B24" w:rsidTr="00412568">
        <w:trPr>
          <w:trHeight w:val="1828"/>
        </w:trPr>
        <w:tc>
          <w:tcPr>
            <w:tcW w:w="492" w:type="dxa"/>
          </w:tcPr>
          <w:p w:rsidR="00220342" w:rsidRPr="00493B24" w:rsidRDefault="003105B1" w:rsidP="00627A8F">
            <w:pPr>
              <w:jc w:val="center"/>
            </w:pPr>
            <w:r>
              <w:t>1</w:t>
            </w:r>
          </w:p>
        </w:tc>
        <w:tc>
          <w:tcPr>
            <w:tcW w:w="3194" w:type="dxa"/>
            <w:gridSpan w:val="2"/>
          </w:tcPr>
          <w:p w:rsidR="00492DA3" w:rsidRPr="00492DA3" w:rsidRDefault="00492DA3" w:rsidP="00627A8F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492DA3">
              <w:rPr>
                <w:rFonts w:eastAsia="Calibri" w:cs="Calibri"/>
                <w:lang w:eastAsia="ar-SA"/>
              </w:rPr>
              <w:t xml:space="preserve">Три основных цвета – жёлтый, красный, синий. </w:t>
            </w:r>
          </w:p>
          <w:p w:rsidR="00220342" w:rsidRDefault="00492DA3" w:rsidP="00627A8F">
            <w:pPr>
              <w:rPr>
                <w:rFonts w:eastAsia="Calibri" w:cs="Calibri"/>
                <w:lang w:eastAsia="ar-SA"/>
              </w:rPr>
            </w:pPr>
            <w:r w:rsidRPr="00492DA3">
              <w:rPr>
                <w:rFonts w:eastAsia="Calibri" w:cs="Calibri"/>
                <w:lang w:eastAsia="ar-SA"/>
              </w:rPr>
              <w:t>(«Цветочная поляна»).</w:t>
            </w:r>
          </w:p>
          <w:p w:rsidR="00220342" w:rsidRPr="003105B1" w:rsidRDefault="0053752B" w:rsidP="00627A8F">
            <w:r>
              <w:rPr>
                <w:sz w:val="22"/>
                <w:szCs w:val="22"/>
              </w:rPr>
              <w:t xml:space="preserve">Проверка знаний обучающихся по темам учебных предметов, изучение которых проводилось в 2019-2020 учебном году в период повышенной готовности ХМАО – Югры.      </w:t>
            </w:r>
          </w:p>
        </w:tc>
        <w:tc>
          <w:tcPr>
            <w:tcW w:w="851" w:type="dxa"/>
          </w:tcPr>
          <w:p w:rsidR="00220342" w:rsidRPr="00493B24" w:rsidRDefault="00220342" w:rsidP="00627A8F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220342" w:rsidRPr="00493B24" w:rsidRDefault="00D72C4A" w:rsidP="00CF43EB">
            <w:pPr>
              <w:ind w:left="-111" w:right="-107"/>
              <w:jc w:val="center"/>
            </w:pPr>
            <w:r>
              <w:t>04</w:t>
            </w:r>
            <w:r w:rsidR="00CF43EB">
              <w:t>.09.2020</w:t>
            </w:r>
          </w:p>
        </w:tc>
        <w:tc>
          <w:tcPr>
            <w:tcW w:w="1134" w:type="dxa"/>
          </w:tcPr>
          <w:p w:rsidR="00220342" w:rsidRPr="00493B24" w:rsidRDefault="00220342" w:rsidP="00627A8F"/>
        </w:tc>
        <w:tc>
          <w:tcPr>
            <w:tcW w:w="4536" w:type="dxa"/>
          </w:tcPr>
          <w:p w:rsidR="003105B1" w:rsidRPr="005D12A9" w:rsidRDefault="003105B1" w:rsidP="00627A8F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доброжелательность и эмоционально-нравственная отзывчивость.</w:t>
            </w:r>
          </w:p>
          <w:p w:rsidR="003105B1" w:rsidRPr="005D12A9" w:rsidRDefault="003105B1" w:rsidP="00627A8F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 адекватно использовать речь.</w:t>
            </w:r>
          </w:p>
          <w:p w:rsidR="003105B1" w:rsidRPr="005D12A9" w:rsidRDefault="003105B1" w:rsidP="00627A8F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 рассуждать о содержании рисунков.</w:t>
            </w:r>
          </w:p>
          <w:p w:rsidR="00220342" w:rsidRPr="005D12A9" w:rsidRDefault="003105B1" w:rsidP="00627A8F">
            <w:pPr>
              <w:contextualSpacing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>: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 задавать вопросы, слушать собеседника, вести устный диалог.</w:t>
            </w:r>
          </w:p>
        </w:tc>
        <w:tc>
          <w:tcPr>
            <w:tcW w:w="3827" w:type="dxa"/>
          </w:tcPr>
          <w:p w:rsidR="003105B1" w:rsidRPr="005D12A9" w:rsidRDefault="005D12A9" w:rsidP="005D12A9">
            <w:pPr>
              <w:suppressAutoHyphens/>
              <w:snapToGrid w:val="0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ar-SA"/>
              </w:rPr>
              <w:t xml:space="preserve">Научатся </w:t>
            </w:r>
            <w:r w:rsidR="003105B1" w:rsidRPr="00412568">
              <w:rPr>
                <w:rFonts w:eastAsia="Calibri" w:cs="Calibri"/>
                <w:sz w:val="22"/>
                <w:szCs w:val="22"/>
                <w:lang w:eastAsia="ar-SA"/>
              </w:rPr>
              <w:t>наблюдать цветовые сочетания в природе; смешивать краски сразу на листе бумаги, посредством приёма живая краска; изображать на основе смешивания трёх основных цветов разнообразные цветы по памяти и впечатлению.</w:t>
            </w:r>
          </w:p>
        </w:tc>
      </w:tr>
      <w:tr w:rsidR="00CF43EB" w:rsidRPr="00493B24" w:rsidTr="00412568"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 w:rsidRPr="00493B24">
              <w:t>2</w:t>
            </w:r>
          </w:p>
        </w:tc>
        <w:tc>
          <w:tcPr>
            <w:tcW w:w="3194" w:type="dxa"/>
            <w:gridSpan w:val="2"/>
          </w:tcPr>
          <w:p w:rsidR="00CF43EB" w:rsidRPr="003105B1" w:rsidRDefault="00CF43EB" w:rsidP="00CF43EB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3105B1">
              <w:rPr>
                <w:rFonts w:eastAsia="Calibri" w:cs="Calibri"/>
                <w:lang w:eastAsia="ar-SA"/>
              </w:rPr>
              <w:t xml:space="preserve">Три основных цвета – жёлтый, красный, синий. </w:t>
            </w:r>
          </w:p>
          <w:p w:rsidR="00CF43EB" w:rsidRPr="00493B24" w:rsidRDefault="00CF43EB" w:rsidP="00CF43EB">
            <w:pPr>
              <w:contextualSpacing/>
              <w:rPr>
                <w:rFonts w:eastAsiaTheme="minorHAnsi"/>
                <w:lang w:eastAsia="en-US"/>
              </w:rPr>
            </w:pPr>
            <w:r w:rsidRPr="003105B1">
              <w:rPr>
                <w:rFonts w:eastAsia="Calibri" w:cs="Calibri"/>
                <w:lang w:eastAsia="ar-SA"/>
              </w:rPr>
              <w:t>(«Цветочная поляна»).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11</w:t>
            </w:r>
            <w:r w:rsidR="00CF43EB">
              <w:t>.09.2020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5D12A9">
              <w:rPr>
                <w:sz w:val="20"/>
                <w:szCs w:val="20"/>
              </w:rPr>
              <w:t xml:space="preserve"> ценностное отношение к природному миру.</w:t>
            </w:r>
          </w:p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  <w:r w:rsidRPr="005D12A9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  <w:r w:rsidRPr="005D12A9">
              <w:rPr>
                <w:sz w:val="20"/>
                <w:szCs w:val="20"/>
              </w:rPr>
              <w:t xml:space="preserve"> узнавать, называть и определять объекты и явления окружающей действительности.</w:t>
            </w:r>
          </w:p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>:</w:t>
            </w:r>
            <w:r w:rsidRPr="005D12A9">
              <w:rPr>
                <w:sz w:val="20"/>
                <w:szCs w:val="20"/>
              </w:rPr>
              <w:t xml:space="preserve"> формулировать свои затруднения; проявлять активность для решения познавательных задач.</w:t>
            </w:r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  <w:r w:rsidRPr="00412568">
              <w:rPr>
                <w:rFonts w:eastAsia="Calibri" w:cs="Calibri"/>
                <w:b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sz w:val="22"/>
                <w:szCs w:val="22"/>
                <w:lang w:eastAsia="ar-SA"/>
              </w:rPr>
              <w:t xml:space="preserve"> </w:t>
            </w:r>
            <w:r w:rsidRPr="00412568">
              <w:rPr>
                <w:rFonts w:eastAsia="Calibri" w:cs="Calibri"/>
                <w:sz w:val="22"/>
                <w:szCs w:val="22"/>
                <w:lang w:eastAsia="ar-SA"/>
              </w:rPr>
              <w:t xml:space="preserve">различать и сравнивать тёмные </w:t>
            </w:r>
            <w:proofErr w:type="gramStart"/>
            <w:r w:rsidRPr="00412568">
              <w:rPr>
                <w:rFonts w:eastAsia="Calibri" w:cs="Calibri"/>
                <w:sz w:val="22"/>
                <w:szCs w:val="22"/>
                <w:lang w:eastAsia="ar-SA"/>
              </w:rPr>
              <w:t>с</w:t>
            </w:r>
            <w:proofErr w:type="gramEnd"/>
            <w:r w:rsidRPr="00412568">
              <w:rPr>
                <w:rFonts w:eastAsia="Calibri" w:cs="Calibri"/>
                <w:sz w:val="22"/>
                <w:szCs w:val="22"/>
                <w:lang w:eastAsia="ar-SA"/>
              </w:rPr>
              <w:t xml:space="preserve"> светлые оттенки цвета и тона; смешивать цветные краски с белой и чёрной для получения богатого колорита;  развивать навыки работы гуашью.</w:t>
            </w:r>
          </w:p>
        </w:tc>
      </w:tr>
      <w:tr w:rsidR="00CF43EB" w:rsidRPr="00493B24" w:rsidTr="00412568"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 w:rsidRPr="00493B24">
              <w:t>3</w:t>
            </w:r>
          </w:p>
        </w:tc>
        <w:tc>
          <w:tcPr>
            <w:tcW w:w="3194" w:type="dxa"/>
            <w:gridSpan w:val="2"/>
          </w:tcPr>
          <w:p w:rsidR="00CF43EB" w:rsidRPr="003105B1" w:rsidRDefault="00CF43EB" w:rsidP="00CF43EB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3105B1">
              <w:rPr>
                <w:rFonts w:eastAsia="Calibri" w:cs="Calibri"/>
                <w:lang w:eastAsia="ar-SA"/>
              </w:rPr>
              <w:t xml:space="preserve">Пастель и цветные мелки, акварель, их выразительные возможности. </w:t>
            </w:r>
          </w:p>
          <w:p w:rsidR="00CF43EB" w:rsidRPr="00493B24" w:rsidRDefault="00CF43EB" w:rsidP="00CF43EB">
            <w:r w:rsidRPr="003105B1">
              <w:rPr>
                <w:rFonts w:eastAsia="Calibri" w:cs="Calibri"/>
                <w:lang w:eastAsia="ar-SA"/>
              </w:rPr>
              <w:t>(«Осенний лес»).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18</w:t>
            </w:r>
            <w:r w:rsidR="00CF43EB">
              <w:t>.09.2020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целостный взгляд на мир в единстве и разнообразии природы.</w:t>
            </w:r>
          </w:p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преобразовывать практическую задачу в познавательную.</w:t>
            </w:r>
          </w:p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sz w:val="20"/>
                <w:szCs w:val="20"/>
              </w:rPr>
              <w:t xml:space="preserve">сравнивать различные листья на основе выявления их геометрических форм. 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CF43EB" w:rsidRPr="005D12A9" w:rsidRDefault="00CF43EB" w:rsidP="00CF43EB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>:</w:t>
            </w:r>
            <w:r w:rsidRPr="005D12A9">
              <w:rPr>
                <w:sz w:val="20"/>
                <w:szCs w:val="20"/>
              </w:rPr>
              <w:t xml:space="preserve"> формулировать свои затруднения; проявлять активность для решения познавательных задач.</w:t>
            </w:r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понимать красоту и выразительность пастели, мелков, акварели;  расширят знания о художественных материалах; будут развивать навыки работы пастелью, мелками, акварелью.</w:t>
            </w:r>
          </w:p>
        </w:tc>
      </w:tr>
      <w:tr w:rsidR="00CF43EB" w:rsidRPr="00493B24" w:rsidTr="00412568"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 w:rsidRPr="00493B24">
              <w:t>4</w:t>
            </w:r>
          </w:p>
        </w:tc>
        <w:tc>
          <w:tcPr>
            <w:tcW w:w="3194" w:type="dxa"/>
            <w:gridSpan w:val="2"/>
          </w:tcPr>
          <w:p w:rsidR="00CF43EB" w:rsidRPr="00AE6F11" w:rsidRDefault="00CF43EB" w:rsidP="00AE6F11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F07861">
              <w:rPr>
                <w:rFonts w:eastAsia="Calibri" w:cs="Calibri"/>
                <w:lang w:eastAsia="ar-SA"/>
              </w:rPr>
              <w:t>Выразительные возможности аппликации. («Осенний листопад»).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</w:p>
          <w:p w:rsidR="00CF43EB" w:rsidRPr="00493B24" w:rsidRDefault="00CF43EB" w:rsidP="00CF43EB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25</w:t>
            </w:r>
            <w:r w:rsidR="00CF43EB">
              <w:t>.09.2020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готовность следовать нормам природоохранного поведения.</w:t>
            </w:r>
            <w:proofErr w:type="gramEnd"/>
          </w:p>
          <w:p w:rsidR="00CF43EB" w:rsidRPr="005D12A9" w:rsidRDefault="00CF43EB" w:rsidP="00CF43EB">
            <w:pPr>
              <w:pStyle w:val="a5"/>
              <w:snapToGrid w:val="0"/>
              <w:rPr>
                <w:rFonts w:cs="Calibri"/>
                <w:sz w:val="20"/>
                <w:szCs w:val="20"/>
                <w:lang w:eastAsia="ar-SA"/>
              </w:rPr>
            </w:pP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5D12A9">
              <w:rPr>
                <w:b/>
                <w:sz w:val="20"/>
                <w:szCs w:val="20"/>
              </w:rPr>
              <w:t xml:space="preserve">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 речь для регуляции своего действия.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5D12A9">
              <w:rPr>
                <w:b/>
                <w:sz w:val="20"/>
                <w:szCs w:val="20"/>
              </w:rPr>
              <w:t xml:space="preserve"> </w:t>
            </w:r>
            <w:r w:rsidRPr="005D12A9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осуществлять поиск и выделение необходимой информации; определять общую цель и пути её достижения. </w:t>
            </w:r>
          </w:p>
          <w:p w:rsidR="00CF43EB" w:rsidRPr="005D12A9" w:rsidRDefault="00CF43EB" w:rsidP="00CF43EB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строить монологические высказывания.</w:t>
            </w:r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cs="Calibri"/>
                <w:sz w:val="22"/>
                <w:szCs w:val="22"/>
                <w:lang w:eastAsia="ar-SA"/>
              </w:rPr>
              <w:t>понимать и использовать особенности изображения на плоскости с помощью пятен; овладевать техникой и способами аппликации.</w:t>
            </w:r>
          </w:p>
        </w:tc>
      </w:tr>
      <w:tr w:rsidR="00CF43EB" w:rsidRPr="00493B24" w:rsidTr="00412568"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 w:rsidRPr="00493B24">
              <w:t>5</w:t>
            </w:r>
          </w:p>
        </w:tc>
        <w:tc>
          <w:tcPr>
            <w:tcW w:w="3194" w:type="dxa"/>
            <w:gridSpan w:val="2"/>
          </w:tcPr>
          <w:p w:rsidR="00CF43EB" w:rsidRPr="00AE6F11" w:rsidRDefault="00CF43EB" w:rsidP="00AE6F11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F07861">
              <w:rPr>
                <w:rFonts w:eastAsia="Calibri" w:cs="Calibri"/>
                <w:lang w:eastAsia="ar-SA"/>
              </w:rPr>
              <w:t>Выразительные возможности графических материалов. («Графика леса»).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02.10</w:t>
            </w:r>
            <w:r w:rsidR="00CF43EB">
              <w:t>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ценностное отношение к природному миру.</w:t>
            </w:r>
          </w:p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/>
                <w:sz w:val="20"/>
                <w:szCs w:val="20"/>
                <w:lang w:eastAsia="en-US"/>
              </w:rPr>
              <w:t>вносить необходимые коррективы на основе оценки сделанных ошибок.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осуществлять поиск и выделение необходимой информации; определять общую цель и пути её достижения. </w:t>
            </w:r>
          </w:p>
          <w:p w:rsidR="00CF43EB" w:rsidRPr="005D12A9" w:rsidRDefault="00CF43EB" w:rsidP="00CF43EB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для решения познавательных задач.</w:t>
            </w:r>
            <w:proofErr w:type="gramEnd"/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cs="Calibri"/>
                <w:sz w:val="22"/>
                <w:szCs w:val="22"/>
                <w:lang w:eastAsia="ar-SA"/>
              </w:rPr>
              <w:t xml:space="preserve">понимать выразительные возможности линий, точки, тёмного и белого пятен (язык графики) для создания художественного образа; освоят приёмы работы графическими материалами (тушь, палочка, кисть); </w:t>
            </w:r>
            <w:proofErr w:type="gramStart"/>
            <w:r w:rsidRPr="005D12A9">
              <w:rPr>
                <w:rFonts w:cs="Calibri"/>
                <w:sz w:val="22"/>
                <w:szCs w:val="22"/>
                <w:lang w:eastAsia="ar-SA"/>
              </w:rPr>
              <w:t>изображать</w:t>
            </w:r>
            <w:proofErr w:type="gramEnd"/>
            <w:r w:rsidRPr="005D12A9">
              <w:rPr>
                <w:rFonts w:cs="Calibri"/>
                <w:sz w:val="22"/>
                <w:szCs w:val="22"/>
                <w:lang w:eastAsia="ar-SA"/>
              </w:rPr>
              <w:t xml:space="preserve"> используя графические материалы.</w:t>
            </w:r>
          </w:p>
        </w:tc>
      </w:tr>
      <w:tr w:rsidR="00CF43EB" w:rsidRPr="00493B24" w:rsidTr="00412568">
        <w:trPr>
          <w:trHeight w:val="2377"/>
        </w:trPr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 w:rsidRPr="00493B24">
              <w:t>6</w:t>
            </w:r>
          </w:p>
        </w:tc>
        <w:tc>
          <w:tcPr>
            <w:tcW w:w="3194" w:type="dxa"/>
            <w:gridSpan w:val="2"/>
          </w:tcPr>
          <w:p w:rsidR="00CF43EB" w:rsidRPr="0051227E" w:rsidRDefault="00CF43EB" w:rsidP="00CF43EB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51227E">
              <w:rPr>
                <w:rFonts w:eastAsia="Calibri" w:cs="Calibri"/>
                <w:lang w:eastAsia="ar-SA"/>
              </w:rPr>
              <w:t>Выразительность материалов для работы в объёме.</w:t>
            </w:r>
          </w:p>
          <w:p w:rsidR="00CF43EB" w:rsidRPr="00493B24" w:rsidRDefault="00CF43EB" w:rsidP="00CF43EB">
            <w:pPr>
              <w:rPr>
                <w:rFonts w:eastAsia="Calibri"/>
                <w:lang w:eastAsia="en-US"/>
              </w:rPr>
            </w:pPr>
            <w:r w:rsidRPr="0051227E">
              <w:rPr>
                <w:rFonts w:eastAsia="Calibri" w:cs="Calibri"/>
                <w:lang w:eastAsia="ar-SA"/>
              </w:rPr>
              <w:t>(«Звери в лесу»).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</w:p>
          <w:p w:rsidR="00CF43EB" w:rsidRPr="00493B24" w:rsidRDefault="00CF43EB" w:rsidP="00CF43EB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09.10</w:t>
            </w:r>
            <w:r w:rsidR="00CF43EB">
              <w:t>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деятельности.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адекватно воспринимать предложения учителей, товарищей по исправлению допущенных ошибок. 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</w:p>
          <w:p w:rsidR="00CF43EB" w:rsidRPr="005D12A9" w:rsidRDefault="00CF43EB" w:rsidP="00CF43EB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оказывать взаимопомощь в сотрудничестве.</w:t>
            </w:r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сравнивать, сопоставлять выразительные возможности различных художественных материалов, которые применяются в скульптуре; приёмам работы с пластилино</w:t>
            </w:r>
            <w:proofErr w:type="gram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м(</w:t>
            </w:r>
            <w:proofErr w:type="gram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вдавливание, </w:t>
            </w:r>
            <w:proofErr w:type="spell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заминание</w:t>
            </w:r>
            <w:proofErr w:type="spell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, вытягивание, </w:t>
            </w:r>
            <w:proofErr w:type="spell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защипление</w:t>
            </w:r>
            <w:proofErr w:type="spell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).</w:t>
            </w:r>
          </w:p>
        </w:tc>
      </w:tr>
      <w:tr w:rsidR="00CF43EB" w:rsidRPr="00493B24" w:rsidTr="00412568">
        <w:trPr>
          <w:trHeight w:val="603"/>
        </w:trPr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>
              <w:t>7</w:t>
            </w:r>
          </w:p>
        </w:tc>
        <w:tc>
          <w:tcPr>
            <w:tcW w:w="3194" w:type="dxa"/>
            <w:gridSpan w:val="2"/>
          </w:tcPr>
          <w:p w:rsidR="00AE6F11" w:rsidRDefault="00CF43EB" w:rsidP="00AE6F11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51227E">
              <w:rPr>
                <w:rFonts w:eastAsia="Calibri" w:cs="Calibri"/>
                <w:lang w:eastAsia="ar-SA"/>
              </w:rPr>
              <w:t>Выразительные возможности бумаги.</w:t>
            </w:r>
          </w:p>
          <w:p w:rsidR="00CF43EB" w:rsidRPr="0051227E" w:rsidRDefault="00CF43EB" w:rsidP="00AE6F11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51227E">
              <w:rPr>
                <w:rFonts w:eastAsia="Calibri" w:cs="Calibri"/>
                <w:lang w:eastAsia="ar-SA"/>
              </w:rPr>
              <w:t>(«Птицы в лесу»).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16.10</w:t>
            </w:r>
            <w:r w:rsidR="00CF43EB">
              <w:t>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 и реализация несложных проектов.</w:t>
            </w:r>
            <w:proofErr w:type="gramEnd"/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>составлять план и последовательность действий.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</w:p>
          <w:p w:rsidR="00CF43EB" w:rsidRPr="005D12A9" w:rsidRDefault="00CF43EB" w:rsidP="00CF43EB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задавать вопросы; обращаться за помощью к одноклассникам, учителю.</w:t>
            </w:r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создавать из бумаги  геометрические формы (конус, цилиндр, прямоугольник); конструировать из бумаги объекты игровой площадки.</w:t>
            </w:r>
          </w:p>
        </w:tc>
      </w:tr>
      <w:tr w:rsidR="00CF43EB" w:rsidRPr="00493B24" w:rsidTr="00412568">
        <w:tc>
          <w:tcPr>
            <w:tcW w:w="492" w:type="dxa"/>
          </w:tcPr>
          <w:p w:rsidR="00CF43EB" w:rsidRPr="00493B24" w:rsidRDefault="00CF43EB" w:rsidP="00CF43EB">
            <w:pPr>
              <w:jc w:val="center"/>
            </w:pPr>
            <w:r w:rsidRPr="00493B24">
              <w:t>8</w:t>
            </w:r>
          </w:p>
        </w:tc>
        <w:tc>
          <w:tcPr>
            <w:tcW w:w="3194" w:type="dxa"/>
            <w:gridSpan w:val="2"/>
          </w:tcPr>
          <w:p w:rsidR="00CF43EB" w:rsidRPr="00AE6F11" w:rsidRDefault="00CF43EB" w:rsidP="00AE6F11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CC3C3D">
              <w:rPr>
                <w:rFonts w:eastAsia="Calibri" w:cs="Calibri"/>
                <w:lang w:eastAsia="ar-SA"/>
              </w:rPr>
              <w:t>Неожидан</w:t>
            </w:r>
            <w:r w:rsidR="00AE6F11">
              <w:rPr>
                <w:rFonts w:eastAsia="Calibri" w:cs="Calibri"/>
                <w:lang w:eastAsia="ar-SA"/>
              </w:rPr>
              <w:t>ные материалы (обобщение темы)</w:t>
            </w:r>
            <w:proofErr w:type="gramStart"/>
            <w:r w:rsidR="00AE6F11">
              <w:rPr>
                <w:rFonts w:eastAsia="Calibri" w:cs="Calibri"/>
                <w:lang w:eastAsia="ar-SA"/>
              </w:rPr>
              <w:t>.</w:t>
            </w:r>
            <w:r w:rsidRPr="00CC3C3D">
              <w:rPr>
                <w:rFonts w:eastAsia="Calibri" w:cs="Calibri"/>
                <w:lang w:eastAsia="ar-SA"/>
              </w:rPr>
              <w:t>(</w:t>
            </w:r>
            <w:proofErr w:type="gramEnd"/>
            <w:r w:rsidRPr="00CC3C3D">
              <w:rPr>
                <w:rFonts w:eastAsia="Calibri" w:cs="Calibri"/>
                <w:lang w:eastAsia="ar-SA"/>
              </w:rPr>
              <w:t>«Ночной праздничный город»).</w:t>
            </w:r>
          </w:p>
        </w:tc>
        <w:tc>
          <w:tcPr>
            <w:tcW w:w="851" w:type="dxa"/>
          </w:tcPr>
          <w:p w:rsidR="00CF43EB" w:rsidRPr="00493B24" w:rsidRDefault="00CF43EB" w:rsidP="00CF43EB">
            <w:pPr>
              <w:jc w:val="center"/>
            </w:pPr>
          </w:p>
          <w:p w:rsidR="00CF43EB" w:rsidRPr="00493B24" w:rsidRDefault="00CF43EB" w:rsidP="00CF43EB">
            <w:pPr>
              <w:jc w:val="center"/>
            </w:pPr>
            <w:r w:rsidRPr="00493B24">
              <w:t>1</w:t>
            </w:r>
          </w:p>
        </w:tc>
        <w:tc>
          <w:tcPr>
            <w:tcW w:w="1276" w:type="dxa"/>
            <w:gridSpan w:val="2"/>
          </w:tcPr>
          <w:p w:rsidR="00CF43EB" w:rsidRPr="00493B24" w:rsidRDefault="00D72C4A" w:rsidP="00CF43EB">
            <w:pPr>
              <w:ind w:left="-111" w:right="-107"/>
              <w:jc w:val="center"/>
            </w:pPr>
            <w:r>
              <w:t>23.10</w:t>
            </w:r>
            <w:r w:rsidR="00CF43EB">
              <w:t>.2020</w:t>
            </w:r>
          </w:p>
        </w:tc>
        <w:tc>
          <w:tcPr>
            <w:tcW w:w="1134" w:type="dxa"/>
          </w:tcPr>
          <w:p w:rsidR="00CF43EB" w:rsidRPr="00493B24" w:rsidRDefault="00CF43EB" w:rsidP="00CF43EB"/>
        </w:tc>
        <w:tc>
          <w:tcPr>
            <w:tcW w:w="4536" w:type="dxa"/>
          </w:tcPr>
          <w:p w:rsidR="00CF43EB" w:rsidRPr="005D12A9" w:rsidRDefault="00CF43EB" w:rsidP="00CF43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деятельности.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12A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преобразовывать познавательную задачу в практическую.</w:t>
            </w:r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F43EB" w:rsidRPr="005D12A9" w:rsidRDefault="00CF43EB" w:rsidP="00CF43EB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5D12A9">
              <w:rPr>
                <w:rFonts w:ascii="Times New Roman" w:hAnsi="Times New Roman"/>
                <w:sz w:val="20"/>
                <w:szCs w:val="20"/>
                <w:lang w:eastAsia="ar-SA"/>
              </w:rPr>
              <w:t>осуществлять поиск и выделение необходимой информации из различных источников.</w:t>
            </w:r>
            <w:proofErr w:type="gramEnd"/>
          </w:p>
          <w:p w:rsidR="00CF43EB" w:rsidRPr="005D12A9" w:rsidRDefault="00CF43EB" w:rsidP="00CF43EB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в коллективной деятельности.</w:t>
            </w:r>
            <w:proofErr w:type="gramEnd"/>
          </w:p>
        </w:tc>
        <w:tc>
          <w:tcPr>
            <w:tcW w:w="3827" w:type="dxa"/>
          </w:tcPr>
          <w:p w:rsidR="00CF43EB" w:rsidRPr="005D12A9" w:rsidRDefault="00CF43EB" w:rsidP="00CF43EB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повторять и закреплять полученные на предыдущих уроках знания о художественных материалах и их выразительных возможностях; оценивать собственную художественную деятельность и деятельность своих одноклассников.</w:t>
            </w:r>
          </w:p>
        </w:tc>
      </w:tr>
      <w:tr w:rsidR="00CF43EB" w:rsidRPr="00493B24" w:rsidTr="00412568">
        <w:tc>
          <w:tcPr>
            <w:tcW w:w="15310" w:type="dxa"/>
            <w:gridSpan w:val="9"/>
          </w:tcPr>
          <w:p w:rsidR="00CF43EB" w:rsidRPr="005D12A9" w:rsidRDefault="00CF43EB" w:rsidP="00CF43EB">
            <w:pPr>
              <w:jc w:val="center"/>
              <w:rPr>
                <w:rFonts w:eastAsia="Calibri"/>
                <w:b/>
                <w:lang w:eastAsia="en-US"/>
              </w:rPr>
            </w:pPr>
            <w:r w:rsidRPr="005D12A9">
              <w:rPr>
                <w:rStyle w:val="FontStyle19"/>
                <w:sz w:val="24"/>
                <w:szCs w:val="24"/>
              </w:rPr>
              <w:t>Реальность и фантазия. 7 ч.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9</w:t>
            </w:r>
          </w:p>
        </w:tc>
        <w:tc>
          <w:tcPr>
            <w:tcW w:w="3194" w:type="dxa"/>
            <w:gridSpan w:val="2"/>
          </w:tcPr>
          <w:p w:rsidR="00D72C4A" w:rsidRPr="0038366E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38366E">
              <w:rPr>
                <w:rFonts w:eastAsia="Calibri" w:cs="Calibri"/>
                <w:lang w:eastAsia="ar-SA"/>
              </w:rPr>
              <w:t>Изображение и реальность.</w:t>
            </w:r>
          </w:p>
          <w:p w:rsidR="00D72C4A" w:rsidRPr="00493B24" w:rsidRDefault="00D72C4A" w:rsidP="00D72C4A">
            <w:r w:rsidRPr="0038366E">
              <w:rPr>
                <w:rFonts w:eastAsia="Calibri" w:cs="Calibri"/>
                <w:lang w:eastAsia="ar-SA"/>
              </w:rPr>
              <w:t>(«Наши друзья — птицы»).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</w:p>
        </w:tc>
        <w:tc>
          <w:tcPr>
            <w:tcW w:w="1253" w:type="dxa"/>
          </w:tcPr>
          <w:p w:rsidR="00D72C4A" w:rsidRPr="00493B24" w:rsidRDefault="003B20E3" w:rsidP="00D72C4A">
            <w:pPr>
              <w:ind w:left="-111" w:right="-129"/>
              <w:jc w:val="center"/>
            </w:pPr>
            <w:r>
              <w:t>13</w:t>
            </w:r>
            <w:r w:rsidR="00D72C4A">
              <w:t>.11.2020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формирования представлений о роли изобразительного искусства в жизни и духовно-нравственном развитии человека.</w:t>
            </w:r>
          </w:p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/>
                <w:sz w:val="20"/>
                <w:szCs w:val="20"/>
                <w:lang w:eastAsia="ar-SA"/>
              </w:rPr>
              <w:t>преобразовывать познавательную задачу в практическую.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выделять и обобщённо фиксировать группы существенных признаков объектов.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формулировать свои затруднения при решении учебной задачи.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рассматривать, изучать и анализировать строение реальных животных; изображать животных, выделяя пропорции частей тела; передавать в изображении характер животного.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10</w:t>
            </w:r>
          </w:p>
        </w:tc>
        <w:tc>
          <w:tcPr>
            <w:tcW w:w="3194" w:type="dxa"/>
            <w:gridSpan w:val="2"/>
          </w:tcPr>
          <w:p w:rsidR="00D72C4A" w:rsidRPr="00C52594" w:rsidRDefault="003B20E3" w:rsidP="00C52594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 xml:space="preserve">Внеаудиторное занятие. </w:t>
            </w:r>
            <w:r w:rsidR="00C52594">
              <w:rPr>
                <w:rFonts w:eastAsia="Calibri" w:cs="Calibri"/>
                <w:lang w:eastAsia="ar-SA"/>
              </w:rPr>
              <w:t xml:space="preserve">Изображение и фантазия. </w:t>
            </w:r>
            <w:r w:rsidR="00D72C4A" w:rsidRPr="0038366E">
              <w:rPr>
                <w:rFonts w:eastAsia="Calibri" w:cs="Calibri"/>
                <w:lang w:eastAsia="ar-SA"/>
              </w:rPr>
              <w:t>(«Сказочная птица»).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13.11.2020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практическими умениями и навыками в восприятии, анализе и оценке произведений искусства.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применять установленные правила в решении задачи.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использовать общие приёмы решения задачи.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обращаться за помощью к одноклассникам, учителю.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размышлять о возможностях изображения как реального, так и фантастического мира; изображать сказочные существа путём соединения воедино элементов разных животных и даже растений.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11</w:t>
            </w:r>
          </w:p>
        </w:tc>
        <w:tc>
          <w:tcPr>
            <w:tcW w:w="3194" w:type="dxa"/>
            <w:gridSpan w:val="2"/>
          </w:tcPr>
          <w:p w:rsidR="00D72C4A" w:rsidRPr="0038366E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38366E">
              <w:rPr>
                <w:rFonts w:eastAsia="Calibri" w:cs="Calibri"/>
                <w:lang w:eastAsia="ar-SA"/>
              </w:rPr>
              <w:t xml:space="preserve">Украшение и реальность. </w:t>
            </w:r>
          </w:p>
          <w:p w:rsidR="00D72C4A" w:rsidRPr="00493B24" w:rsidRDefault="00D72C4A" w:rsidP="00D72C4A">
            <w:pPr>
              <w:rPr>
                <w:rFonts w:eastAsia="Calibri"/>
                <w:lang w:eastAsia="en-US"/>
              </w:rPr>
            </w:pPr>
            <w:r w:rsidRPr="0038366E">
              <w:rPr>
                <w:rFonts w:eastAsia="Calibri" w:cs="Calibri"/>
                <w:lang w:eastAsia="ar-SA"/>
              </w:rPr>
              <w:t>(«Веточка дерева с росой и паутинкой»).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</w:p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  <w:p w:rsidR="00D72C4A" w:rsidRPr="00493B24" w:rsidRDefault="00D72C4A" w:rsidP="00D72C4A">
            <w:pPr>
              <w:jc w:val="center"/>
            </w:pP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20.11.2020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навыками коллективной деятельности в процессе совместной работы в команде одноклассников под руководством учителя.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соотносить правильность выполнения действия с требованиями конкретной задачи. 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подводить под понятие на основе распознания объектов.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предлагать помощь и сотрудничество.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наблюдать и видеть украшения в природе;  работать с тушью, пером, углём, мелом.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12</w:t>
            </w:r>
          </w:p>
        </w:tc>
        <w:tc>
          <w:tcPr>
            <w:tcW w:w="3194" w:type="dxa"/>
            <w:gridSpan w:val="2"/>
          </w:tcPr>
          <w:p w:rsidR="00D72C4A" w:rsidRPr="00DF1131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DF1131">
              <w:rPr>
                <w:rFonts w:eastAsia="Calibri" w:cs="Calibri"/>
                <w:lang w:eastAsia="ar-SA"/>
              </w:rPr>
              <w:t xml:space="preserve">Украшение и фантазия. </w:t>
            </w:r>
          </w:p>
          <w:p w:rsidR="00D72C4A" w:rsidRPr="00DF1131" w:rsidRDefault="00D72C4A" w:rsidP="00D72C4A">
            <w:r w:rsidRPr="00DF1131">
              <w:rPr>
                <w:rFonts w:eastAsia="Calibri" w:cs="Calibri"/>
                <w:lang w:eastAsia="ar-SA"/>
              </w:rPr>
              <w:t>(«Кокошник»).</w:t>
            </w:r>
          </w:p>
          <w:p w:rsidR="00D72C4A" w:rsidRPr="00493B24" w:rsidRDefault="00D72C4A" w:rsidP="00D72C4A"/>
          <w:p w:rsidR="00D72C4A" w:rsidRPr="00493B24" w:rsidRDefault="00D72C4A" w:rsidP="00D72C4A"/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27.11.2020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толерантное принятие разнообразия культурных явлений, национальных ценностей и духовных традиций.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вносить необходимые дополнения и изменения в действия.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создавать модели для решения задач.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задавать вопросы, необходимые для организации собственной деятельности, соблюдать правила общения.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сравнивать, сопоставлять природные формы с декоративными мотивами в кружевах, тканях, украшениях, на посуде; </w:t>
            </w:r>
            <w:proofErr w:type="gram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создавать украшения используя</w:t>
            </w:r>
            <w:proofErr w:type="gram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 узоры.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13</w:t>
            </w:r>
          </w:p>
        </w:tc>
        <w:tc>
          <w:tcPr>
            <w:tcW w:w="3194" w:type="dxa"/>
            <w:gridSpan w:val="2"/>
          </w:tcPr>
          <w:p w:rsidR="00D72C4A" w:rsidRPr="00AB1A43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AB1A43">
              <w:rPr>
                <w:rFonts w:eastAsia="Calibri" w:cs="Calibri"/>
                <w:lang w:eastAsia="ar-SA"/>
              </w:rPr>
              <w:t xml:space="preserve">Постройка и реальность. </w:t>
            </w:r>
          </w:p>
          <w:p w:rsidR="00D72C4A" w:rsidRPr="00493B24" w:rsidRDefault="00D72C4A" w:rsidP="00D72C4A">
            <w:pPr>
              <w:rPr>
                <w:rFonts w:eastAsia="Calibri"/>
                <w:lang w:eastAsia="en-US"/>
              </w:rPr>
            </w:pPr>
            <w:r w:rsidRPr="00AB1A43">
              <w:rPr>
                <w:rFonts w:eastAsia="Calibri" w:cs="Calibri"/>
                <w:lang w:eastAsia="ar-SA"/>
              </w:rPr>
              <w:t>(«Подводный мир»).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04.12.2020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практическими умениями и навыками в восприятии, анализе и оценке.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составлять план, осуществлять последовательность действий.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ориентироваться в разнообразии способов решения задач.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</w:p>
          <w:p w:rsidR="00D72C4A" w:rsidRPr="005D12A9" w:rsidRDefault="00D72C4A" w:rsidP="00D72C4A">
            <w:pPr>
              <w:rPr>
                <w:sz w:val="20"/>
                <w:szCs w:val="20"/>
              </w:rPr>
            </w:pPr>
            <w:r w:rsidRPr="005D12A9">
              <w:rPr>
                <w:sz w:val="20"/>
                <w:szCs w:val="20"/>
              </w:rPr>
              <w:t>формировать собственную позицию.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рассматривать природные конструкции, анализировать их формы, пропорции; конструировать из бумаги формы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14</w:t>
            </w:r>
          </w:p>
        </w:tc>
        <w:tc>
          <w:tcPr>
            <w:tcW w:w="3194" w:type="dxa"/>
            <w:gridSpan w:val="2"/>
          </w:tcPr>
          <w:p w:rsidR="00D72C4A" w:rsidRPr="00AB1A43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AB1A43">
              <w:rPr>
                <w:rFonts w:eastAsia="Calibri" w:cs="Calibri"/>
                <w:lang w:eastAsia="ar-SA"/>
              </w:rPr>
              <w:t xml:space="preserve">Постройка и фантазия. </w:t>
            </w:r>
          </w:p>
          <w:p w:rsidR="00D72C4A" w:rsidRPr="00493B24" w:rsidRDefault="00D72C4A" w:rsidP="00D72C4A">
            <w:r w:rsidRPr="00AB1A43">
              <w:rPr>
                <w:rFonts w:eastAsia="Calibri" w:cs="Calibri"/>
                <w:lang w:eastAsia="ar-SA"/>
              </w:rPr>
              <w:t>(«Фантастический замок»).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11.12.2020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навыками коллективной деятельности в процессе совместной работы в команде одноклассников под руководством учителя.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вносить необходимые дополнения и изменения в действия.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задавать вопросы, необходимые для организации собственной деятельности, соблюдать правила общения.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сравнивать, сопоставлять природные формы с архитектурными постройками; создавать макеты фантастических зданий.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15</w:t>
            </w:r>
          </w:p>
        </w:tc>
        <w:tc>
          <w:tcPr>
            <w:tcW w:w="3194" w:type="dxa"/>
            <w:gridSpan w:val="2"/>
          </w:tcPr>
          <w:p w:rsidR="00D72C4A" w:rsidRPr="00AB1A43" w:rsidRDefault="00D72C4A" w:rsidP="00D72C4A">
            <w:r w:rsidRPr="00AB1A43">
              <w:t xml:space="preserve">Братья </w:t>
            </w:r>
            <w:proofErr w:type="gramStart"/>
            <w:r w:rsidRPr="00AB1A43">
              <w:t>-М</w:t>
            </w:r>
            <w:proofErr w:type="gramEnd"/>
            <w:r w:rsidRPr="00AB1A43">
              <w:t>астера Изображения, Украшения и Постройки всегда работают вместе (обобщение темы).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Default="00D72C4A" w:rsidP="00D72C4A">
            <w:pPr>
              <w:ind w:left="-111" w:right="-129"/>
              <w:jc w:val="center"/>
            </w:pPr>
            <w:r>
              <w:t>18.12.2020</w:t>
            </w:r>
          </w:p>
          <w:p w:rsidR="00D72C4A" w:rsidRPr="00493B24" w:rsidRDefault="00D72C4A" w:rsidP="00D72C4A">
            <w:pPr>
              <w:ind w:left="-111" w:right="-129"/>
              <w:jc w:val="center"/>
            </w:pP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вносить необходимые коррективы после завершения работы.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подводить под понятия на основе выделения существенных признаков.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>Научатся</w:t>
            </w:r>
            <w:r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повторять и закреплять полученные на предыдущих уроках знания; конструировать (моделировать) и украшать ёлочные украшения для новогодней ёлки.</w:t>
            </w:r>
          </w:p>
        </w:tc>
      </w:tr>
      <w:tr w:rsidR="00D72C4A" w:rsidRPr="00493B24" w:rsidTr="00412568">
        <w:tc>
          <w:tcPr>
            <w:tcW w:w="15310" w:type="dxa"/>
            <w:gridSpan w:val="9"/>
          </w:tcPr>
          <w:p w:rsidR="00D72C4A" w:rsidRPr="005D12A9" w:rsidRDefault="00D72C4A" w:rsidP="00D72C4A">
            <w:pPr>
              <w:jc w:val="center"/>
              <w:rPr>
                <w:rFonts w:eastAsia="Calibri"/>
                <w:b/>
                <w:lang w:eastAsia="en-US"/>
              </w:rPr>
            </w:pPr>
            <w:r w:rsidRPr="005D12A9">
              <w:rPr>
                <w:rStyle w:val="FontStyle13"/>
                <w:b/>
                <w:sz w:val="24"/>
                <w:szCs w:val="24"/>
              </w:rPr>
              <w:t xml:space="preserve">О </w:t>
            </w:r>
            <w:r w:rsidRPr="005D12A9">
              <w:rPr>
                <w:rStyle w:val="FontStyle12"/>
                <w:sz w:val="24"/>
                <w:szCs w:val="24"/>
              </w:rPr>
              <w:t>чем говорит искусство.  11ч.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  <w:r>
              <w:t>6</w:t>
            </w:r>
          </w:p>
        </w:tc>
        <w:tc>
          <w:tcPr>
            <w:tcW w:w="3194" w:type="dxa"/>
            <w:gridSpan w:val="2"/>
          </w:tcPr>
          <w:p w:rsidR="00D72C4A" w:rsidRPr="005F0AA3" w:rsidRDefault="00D72C4A" w:rsidP="005F0AA3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DC2A5C">
              <w:rPr>
                <w:rFonts w:eastAsia="Calibri" w:cs="Calibri"/>
                <w:lang w:eastAsia="ar-SA"/>
              </w:rPr>
              <w:t>Изображение п</w:t>
            </w:r>
            <w:r w:rsidR="005F0AA3">
              <w:rPr>
                <w:rFonts w:eastAsia="Calibri" w:cs="Calibri"/>
                <w:lang w:eastAsia="ar-SA"/>
              </w:rPr>
              <w:t xml:space="preserve">рироды в различных состояниях. </w:t>
            </w:r>
            <w:r w:rsidRPr="00DC2A5C">
              <w:rPr>
                <w:rFonts w:eastAsia="Calibri" w:cs="Calibri"/>
                <w:lang w:eastAsia="ar-SA"/>
              </w:rPr>
              <w:t>(«Море»)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Default="00D72C4A" w:rsidP="00D72C4A">
            <w:pPr>
              <w:ind w:left="-111" w:right="-129"/>
              <w:jc w:val="center"/>
            </w:pPr>
            <w:r>
              <w:t>25.12.2020</w:t>
            </w:r>
          </w:p>
          <w:p w:rsidR="00D72C4A" w:rsidRPr="00493B24" w:rsidRDefault="00D72C4A" w:rsidP="00D72C4A">
            <w:pPr>
              <w:ind w:left="-111" w:right="-129"/>
              <w:jc w:val="center"/>
            </w:pP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понимание красоты как ценности, потребности в художественном творчестве и в общении с искусством.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использовать речь для регуляции своего действия. 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выбирать наиболее эффективные способы решения задач.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оказывать в сотрудничестве взаимопомощь.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наблюдать природу в различных состояниях; развивать навыки работы с гуашью.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17</w:t>
            </w:r>
          </w:p>
        </w:tc>
        <w:tc>
          <w:tcPr>
            <w:tcW w:w="3194" w:type="dxa"/>
            <w:gridSpan w:val="2"/>
          </w:tcPr>
          <w:p w:rsidR="00D72C4A" w:rsidRPr="00B15D1D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B15D1D">
              <w:rPr>
                <w:rFonts w:eastAsia="Calibri" w:cs="Calibri"/>
                <w:lang w:eastAsia="ar-SA"/>
              </w:rPr>
              <w:t xml:space="preserve">Изображение характера животных. </w:t>
            </w:r>
          </w:p>
          <w:p w:rsidR="00D72C4A" w:rsidRPr="00493B24" w:rsidRDefault="00D72C4A" w:rsidP="00D72C4A">
            <w:r w:rsidRPr="00B15D1D">
              <w:rPr>
                <w:rFonts w:eastAsia="Calibri" w:cs="Calibri"/>
                <w:lang w:eastAsia="ar-SA"/>
              </w:rPr>
              <w:t>(«Четвероногий герой»).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15.01.2021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устанавливать соответствие полученного результата поставленной цели.</w:t>
            </w:r>
            <w:proofErr w:type="gramEnd"/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осуществлять сбор информации.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формулировать свои затруднения; обращаться за помощью к одноклассникам, учителю.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наблюдать и рассматривать животных в различных состояниях; изображать животного с ярко выраженным характером и настроением.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Default="00D72C4A" w:rsidP="00D72C4A">
            <w:pPr>
              <w:jc w:val="center"/>
            </w:pPr>
            <w:r>
              <w:t>18</w:t>
            </w:r>
          </w:p>
          <w:p w:rsidR="00D72C4A" w:rsidRPr="00493B24" w:rsidRDefault="00D72C4A" w:rsidP="00D72C4A">
            <w:pPr>
              <w:jc w:val="center"/>
            </w:pPr>
            <w:r>
              <w:t>19</w:t>
            </w:r>
          </w:p>
        </w:tc>
        <w:tc>
          <w:tcPr>
            <w:tcW w:w="3194" w:type="dxa"/>
            <w:gridSpan w:val="2"/>
          </w:tcPr>
          <w:p w:rsidR="00D72C4A" w:rsidRPr="00B15D1D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B15D1D">
              <w:rPr>
                <w:rFonts w:eastAsia="Calibri" w:cs="Calibri"/>
                <w:lang w:eastAsia="ar-SA"/>
              </w:rPr>
              <w:t xml:space="preserve">Изображение характера человека: женский образ. </w:t>
            </w:r>
          </w:p>
          <w:p w:rsidR="00D72C4A" w:rsidRPr="00493B24" w:rsidRDefault="00D72C4A" w:rsidP="00D72C4A">
            <w:r w:rsidRPr="00B15D1D">
              <w:rPr>
                <w:rFonts w:eastAsia="Calibri" w:cs="Calibri"/>
                <w:lang w:eastAsia="ar-SA"/>
              </w:rPr>
              <w:t>(«Добрые и злые сказочные герои»).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2</w:t>
            </w:r>
          </w:p>
        </w:tc>
        <w:tc>
          <w:tcPr>
            <w:tcW w:w="1253" w:type="dxa"/>
          </w:tcPr>
          <w:p w:rsidR="00D72C4A" w:rsidRDefault="00D72C4A" w:rsidP="00D72C4A">
            <w:pPr>
              <w:ind w:left="-111" w:right="-129"/>
              <w:jc w:val="center"/>
            </w:pPr>
            <w:r>
              <w:t>22.01.2021</w:t>
            </w:r>
          </w:p>
          <w:p w:rsidR="00D72C4A" w:rsidRPr="00493B24" w:rsidRDefault="00D72C4A" w:rsidP="00D72C4A">
            <w:pPr>
              <w:ind w:left="-111" w:right="-129"/>
              <w:jc w:val="center"/>
            </w:pPr>
            <w:r>
              <w:t>29.01.2021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мотивация и умение организовывать самостоятельную художественно-творческую и предметно-продуктивную деятельность.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адекватно воспринимать предложения учителя, товарищей.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оценивать результат деятельности.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в решении познавательных задач.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создавать противоположные по характеру сказочные женские </w:t>
            </w:r>
            <w:proofErr w:type="gram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образы</w:t>
            </w:r>
            <w:proofErr w:type="gram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 используя живописные и графические средства.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Default="00D72C4A" w:rsidP="00D72C4A">
            <w:pPr>
              <w:jc w:val="center"/>
            </w:pPr>
            <w:r>
              <w:t>20</w:t>
            </w:r>
          </w:p>
          <w:p w:rsidR="00D72C4A" w:rsidRPr="00493B24" w:rsidRDefault="00D72C4A" w:rsidP="00D72C4A">
            <w:pPr>
              <w:jc w:val="center"/>
            </w:pPr>
            <w:r>
              <w:t>21</w:t>
            </w:r>
          </w:p>
        </w:tc>
        <w:tc>
          <w:tcPr>
            <w:tcW w:w="3194" w:type="dxa"/>
            <w:gridSpan w:val="2"/>
          </w:tcPr>
          <w:p w:rsidR="00D72C4A" w:rsidRPr="00B15D1D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B15D1D">
              <w:rPr>
                <w:rFonts w:eastAsia="Calibri" w:cs="Calibri"/>
                <w:lang w:eastAsia="ar-SA"/>
              </w:rPr>
              <w:t xml:space="preserve">Изображение характера человека: мужской образ. </w:t>
            </w:r>
          </w:p>
          <w:p w:rsidR="00D72C4A" w:rsidRPr="00493B24" w:rsidRDefault="00D72C4A" w:rsidP="00D72C4A">
            <w:r w:rsidRPr="00B15D1D">
              <w:rPr>
                <w:rFonts w:eastAsia="Calibri" w:cs="Calibri"/>
                <w:lang w:eastAsia="ar-SA"/>
              </w:rPr>
              <w:t>(«Добрые и злые сказочные герои»).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</w:p>
          <w:p w:rsidR="00D72C4A" w:rsidRPr="00493B24" w:rsidRDefault="00D72C4A" w:rsidP="00D72C4A">
            <w:pPr>
              <w:jc w:val="center"/>
            </w:pPr>
            <w:r w:rsidRPr="00493B24">
              <w:t>2</w:t>
            </w:r>
          </w:p>
        </w:tc>
        <w:tc>
          <w:tcPr>
            <w:tcW w:w="1253" w:type="dxa"/>
          </w:tcPr>
          <w:p w:rsidR="00D72C4A" w:rsidRDefault="00D72C4A" w:rsidP="00D72C4A">
            <w:pPr>
              <w:ind w:left="-111" w:right="-129"/>
              <w:jc w:val="center"/>
            </w:pPr>
            <w:r>
              <w:t>05.02.2021</w:t>
            </w:r>
          </w:p>
          <w:p w:rsidR="00D72C4A" w:rsidRPr="00493B24" w:rsidRDefault="00D72C4A" w:rsidP="00D72C4A">
            <w:pPr>
              <w:ind w:left="-111" w:right="-129"/>
              <w:jc w:val="center"/>
            </w:pPr>
            <w:r>
              <w:t>12.02.2021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мотивация и умение организовывать самостоятельную художественно-творческую и предметно-продуктивную деятельность.</w:t>
            </w:r>
          </w:p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адекватно воспринимать предложения учителя, товарищей.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оценивать результат деятельности.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в решении познавательных задач.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создавать противоположные по характеру сказочные мужские  </w:t>
            </w:r>
            <w:proofErr w:type="gram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образы</w:t>
            </w:r>
            <w:proofErr w:type="gram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 используя живописные и графические средства.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22</w:t>
            </w:r>
          </w:p>
        </w:tc>
        <w:tc>
          <w:tcPr>
            <w:tcW w:w="3194" w:type="dxa"/>
            <w:gridSpan w:val="2"/>
          </w:tcPr>
          <w:p w:rsidR="00D72C4A" w:rsidRPr="00B15D1D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B15D1D">
              <w:rPr>
                <w:rFonts w:eastAsia="Calibri" w:cs="Calibri"/>
                <w:lang w:eastAsia="ar-SA"/>
              </w:rPr>
              <w:t xml:space="preserve">Образ человека в скульптуре. </w:t>
            </w:r>
          </w:p>
          <w:p w:rsidR="00D72C4A" w:rsidRPr="00493B24" w:rsidRDefault="00D72C4A" w:rsidP="00D72C4A">
            <w:r w:rsidRPr="00B15D1D">
              <w:rPr>
                <w:rFonts w:eastAsia="Calibri" w:cs="Calibri"/>
                <w:lang w:eastAsia="ar-SA"/>
              </w:rPr>
              <w:t>(«Создание яркого сказочного образа в объёме»).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19.02.2021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практическими умениями и навыками в восприятии, анализе и оценке произведений искусства.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определять последовательность действий.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использовать общие приёмы решения задач.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сравнивать, сопоставлять выразительные возможности различных художественных материалов, которые применяются в скульптуре.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23</w:t>
            </w:r>
          </w:p>
        </w:tc>
        <w:tc>
          <w:tcPr>
            <w:tcW w:w="3194" w:type="dxa"/>
            <w:gridSpan w:val="2"/>
          </w:tcPr>
          <w:p w:rsidR="00D72C4A" w:rsidRPr="006B6964" w:rsidRDefault="00D72C4A" w:rsidP="00D72C4A">
            <w:r w:rsidRPr="006B6964">
              <w:t>Человек и его украшения. (Сумочка, сарафан, воротничок, щит).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26.02.2021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уважительное отношение к иному мнению.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выбирать действия в соответствии с поставленной задачей и условиями её реализации; использовать речь для регуляции своего действия.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осуществлять поиск и выделение необходимой информации.</w:t>
            </w:r>
            <w:proofErr w:type="gramEnd"/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формировать собственное мнение.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понимать роль украшения в жизни человека; создавать декоративные композиции заданной формы (вырезать из бумаги богатырские доспехи, кокошники, воротники).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24</w:t>
            </w:r>
          </w:p>
        </w:tc>
        <w:tc>
          <w:tcPr>
            <w:tcW w:w="3194" w:type="dxa"/>
            <w:gridSpan w:val="2"/>
          </w:tcPr>
          <w:p w:rsidR="00D72C4A" w:rsidRPr="006B6964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6B6964">
              <w:rPr>
                <w:rFonts w:eastAsia="Calibri" w:cs="Calibri"/>
                <w:lang w:eastAsia="ar-SA"/>
              </w:rPr>
              <w:t xml:space="preserve">О чём говорят украшения. </w:t>
            </w:r>
          </w:p>
          <w:p w:rsidR="00D72C4A" w:rsidRPr="00493B24" w:rsidRDefault="00D72C4A" w:rsidP="00D72C4A"/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05.03.2021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навыками коллективной деятельности в процессе совместной работы в команде одноклассников под руководством учителя.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использовать речь для регуляции своего действия.</w:t>
            </w:r>
          </w:p>
          <w:p w:rsidR="00D72C4A" w:rsidRPr="005D12A9" w:rsidRDefault="00D72C4A" w:rsidP="00D72C4A">
            <w:pPr>
              <w:suppressAutoHyphens/>
              <w:snapToGrid w:val="0"/>
              <w:ind w:right="-66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осуществлять </w:t>
            </w:r>
            <w:proofErr w:type="spellStart"/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сравне-ние</w:t>
            </w:r>
            <w:proofErr w:type="spellEnd"/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, классификацию по заданным критериям.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слушать собеседника.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сопереживать, принимать участие в создании коллективного панно; украшать паруса двух противоположных по намерениям сказочных флотов.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r>
              <w:t>25</w:t>
            </w:r>
          </w:p>
        </w:tc>
        <w:tc>
          <w:tcPr>
            <w:tcW w:w="3194" w:type="dxa"/>
            <w:gridSpan w:val="2"/>
          </w:tcPr>
          <w:p w:rsidR="00D72C4A" w:rsidRPr="006B6964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6B6964">
              <w:rPr>
                <w:rFonts w:eastAsia="Calibri" w:cs="Calibri"/>
                <w:lang w:eastAsia="ar-SA"/>
              </w:rPr>
              <w:t xml:space="preserve">Образ здания. </w:t>
            </w:r>
          </w:p>
          <w:p w:rsidR="00D72C4A" w:rsidRPr="00493B24" w:rsidRDefault="00D72C4A" w:rsidP="00D72C4A">
            <w:r w:rsidRPr="006B6964">
              <w:rPr>
                <w:rFonts w:eastAsia="Calibri" w:cs="Calibri"/>
                <w:lang w:eastAsia="ar-SA"/>
              </w:rPr>
              <w:t>(«Сказочные постройки»).</w:t>
            </w:r>
            <w:r w:rsidRPr="006B6964">
              <w:rPr>
                <w:rFonts w:eastAsia="Calibri" w:cs="Calibri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12.03.2021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элементарными практическими умениями и навыками в различных видах художественной деятельности.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устанавливать соответствие полученного результата поставленной цели. </w:t>
            </w:r>
            <w:proofErr w:type="gramEnd"/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осуществлять сбор информации.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формулировать свои затруднения; обращаться за помощью к одноклассникам и учителю.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 xml:space="preserve">сопереживать, принимать участие в создании коллективного </w:t>
            </w:r>
            <w:proofErr w:type="spellStart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пано</w:t>
            </w:r>
            <w:proofErr w:type="spellEnd"/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; украшать паруса двух противоположных по намерениям сказочных флотов.</w:t>
            </w:r>
          </w:p>
        </w:tc>
      </w:tr>
      <w:tr w:rsidR="00D72C4A" w:rsidRPr="00493B24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26</w:t>
            </w:r>
          </w:p>
        </w:tc>
        <w:tc>
          <w:tcPr>
            <w:tcW w:w="3194" w:type="dxa"/>
            <w:gridSpan w:val="2"/>
          </w:tcPr>
          <w:p w:rsidR="00D72C4A" w:rsidRPr="006B6964" w:rsidRDefault="00D72C4A" w:rsidP="00D72C4A">
            <w:r w:rsidRPr="006B6964">
              <w:t>В изображении, украшении и постройке человек выражает свои чувства, мысли, настроение, своё отношение к миру (обобщение темы).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19.03.2021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вносить необходимые коррективы после завершения работы.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подводить под понятия на основе выделения существенных признаков.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видеть художественный образ в архитектуре; приобретут опыт творческой работы.</w:t>
            </w:r>
          </w:p>
        </w:tc>
      </w:tr>
      <w:tr w:rsidR="00D72C4A" w:rsidRPr="00493B24" w:rsidTr="00412568">
        <w:tc>
          <w:tcPr>
            <w:tcW w:w="15310" w:type="dxa"/>
            <w:gridSpan w:val="9"/>
          </w:tcPr>
          <w:p w:rsidR="00D72C4A" w:rsidRPr="005D12A9" w:rsidRDefault="00D72C4A" w:rsidP="00D72C4A">
            <w:pPr>
              <w:jc w:val="center"/>
            </w:pPr>
            <w:r w:rsidRPr="005D12A9">
              <w:rPr>
                <w:rStyle w:val="FontStyle13"/>
                <w:b/>
                <w:sz w:val="24"/>
                <w:szCs w:val="24"/>
              </w:rPr>
              <w:t xml:space="preserve">Как говорит искусство. </w:t>
            </w:r>
            <w:r w:rsidRPr="005D12A9">
              <w:rPr>
                <w:rStyle w:val="FontStyle13"/>
                <w:b/>
                <w:bCs/>
                <w:sz w:val="24"/>
                <w:szCs w:val="24"/>
              </w:rPr>
              <w:t xml:space="preserve">8 </w:t>
            </w:r>
            <w:r w:rsidRPr="005D12A9">
              <w:rPr>
                <w:rStyle w:val="FontStyle13"/>
                <w:b/>
                <w:sz w:val="24"/>
                <w:szCs w:val="24"/>
              </w:rPr>
              <w:t>ч.</w:t>
            </w: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27</w:t>
            </w:r>
          </w:p>
        </w:tc>
        <w:tc>
          <w:tcPr>
            <w:tcW w:w="3194" w:type="dxa"/>
            <w:gridSpan w:val="2"/>
          </w:tcPr>
          <w:p w:rsidR="00D72C4A" w:rsidRPr="00007388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007388">
              <w:rPr>
                <w:rFonts w:eastAsia="Calibri" w:cs="Calibri"/>
                <w:lang w:eastAsia="ar-SA"/>
              </w:rPr>
              <w:t xml:space="preserve">Тёплые и холодные цвета. Борьба тёплого и холодного. </w:t>
            </w:r>
          </w:p>
          <w:p w:rsidR="00D72C4A" w:rsidRPr="00493B24" w:rsidRDefault="00D72C4A" w:rsidP="00D72C4A">
            <w:r w:rsidRPr="00007388">
              <w:rPr>
                <w:rFonts w:eastAsia="Calibri" w:cs="Calibri"/>
                <w:lang w:eastAsia="ar-SA"/>
              </w:rPr>
              <w:t>(«Огонь в  ночи»).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02.04.2021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мотивация и умение организовывать самостоятельную художественно-творческую и предметно-продуктивную деятельность.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предвидеть возможности получения конкретного результата. 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выбирать наиболее эффективные способы решения задач.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оказывать в сотрудничестве взаимопомощь.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сопоставлять тёплые и холодные цвета;  изображать простые сюжеты с колористическим контрастом.</w:t>
            </w:r>
          </w:p>
        </w:tc>
      </w:tr>
      <w:tr w:rsidR="00D72C4A" w:rsidRPr="005D12A9" w:rsidTr="00412568">
        <w:trPr>
          <w:trHeight w:val="1545"/>
        </w:trPr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 w:rsidRPr="00493B24">
              <w:t>2</w:t>
            </w:r>
            <w:r>
              <w:t>8</w:t>
            </w:r>
          </w:p>
        </w:tc>
        <w:tc>
          <w:tcPr>
            <w:tcW w:w="3194" w:type="dxa"/>
            <w:gridSpan w:val="2"/>
          </w:tcPr>
          <w:p w:rsidR="00D72C4A" w:rsidRPr="00440822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440822">
              <w:rPr>
                <w:rFonts w:eastAsia="Calibri" w:cs="Calibri"/>
                <w:lang w:eastAsia="ar-SA"/>
              </w:rPr>
              <w:t xml:space="preserve">Тихие и звонкие цвета. </w:t>
            </w:r>
          </w:p>
          <w:p w:rsidR="00D72C4A" w:rsidRPr="00493B24" w:rsidRDefault="00D72C4A" w:rsidP="00D72C4A">
            <w:r w:rsidRPr="00440822">
              <w:rPr>
                <w:rFonts w:eastAsia="Calibri" w:cs="Calibri"/>
                <w:lang w:eastAsia="ar-SA"/>
              </w:rPr>
              <w:t>(«Весенняя земля»)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09.04.2021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понимание красоты как ценности, потребности в художественном творчестве и в общении с искусством.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определять последовательность действий. 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осуществлять поиск и выделение необходимой информации. </w:t>
            </w:r>
            <w:proofErr w:type="gramEnd"/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 xml:space="preserve">строить </w:t>
            </w:r>
            <w:proofErr w:type="spellStart"/>
            <w:r w:rsidRPr="005D12A9">
              <w:rPr>
                <w:sz w:val="20"/>
                <w:szCs w:val="20"/>
              </w:rPr>
              <w:t>монологичное</w:t>
            </w:r>
            <w:proofErr w:type="spellEnd"/>
            <w:r w:rsidRPr="005D12A9">
              <w:rPr>
                <w:sz w:val="20"/>
                <w:szCs w:val="20"/>
              </w:rPr>
              <w:t xml:space="preserve"> высказывание.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составлять на бумаге тихие (глухие) и звонкие цвета; наблюдать многообразие и красоту цветовых состояний в весенней природе.</w:t>
            </w: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29</w:t>
            </w:r>
          </w:p>
        </w:tc>
        <w:tc>
          <w:tcPr>
            <w:tcW w:w="3194" w:type="dxa"/>
            <w:gridSpan w:val="2"/>
          </w:tcPr>
          <w:p w:rsidR="00D72C4A" w:rsidRPr="00440822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440822">
              <w:rPr>
                <w:rFonts w:eastAsia="Calibri" w:cs="Calibri"/>
                <w:lang w:eastAsia="ar-SA"/>
              </w:rPr>
              <w:t xml:space="preserve">Что такое ритм линий? </w:t>
            </w:r>
          </w:p>
          <w:p w:rsidR="00D72C4A" w:rsidRPr="00440822" w:rsidRDefault="00D72C4A" w:rsidP="00D72C4A">
            <w:r w:rsidRPr="00440822">
              <w:rPr>
                <w:rFonts w:eastAsia="Calibri" w:cs="Calibri"/>
                <w:lang w:eastAsia="ar-SA"/>
              </w:rPr>
              <w:t>(«Весенние ручьи»).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16.04.2021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ценностное отношение к природному миру.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устанавливать соответствие полученного результата поставленной цели.</w:t>
            </w:r>
            <w:proofErr w:type="gramEnd"/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контролировать процесс деятельности.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видеть линии в окружающей действительности; фантазировать, изображать весенние ручьи, извивающиеся змейками, задумчивые, тихие и стремительные.</w:t>
            </w: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30</w:t>
            </w:r>
          </w:p>
        </w:tc>
        <w:tc>
          <w:tcPr>
            <w:tcW w:w="3194" w:type="dxa"/>
            <w:gridSpan w:val="2"/>
          </w:tcPr>
          <w:p w:rsidR="00D72C4A" w:rsidRPr="00440822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440822">
              <w:rPr>
                <w:rFonts w:eastAsia="Calibri" w:cs="Calibri"/>
                <w:lang w:eastAsia="ar-SA"/>
              </w:rPr>
              <w:t xml:space="preserve">Характер линий. </w:t>
            </w:r>
          </w:p>
          <w:p w:rsidR="00D72C4A" w:rsidRPr="00440822" w:rsidRDefault="00D72C4A" w:rsidP="00D72C4A">
            <w:r w:rsidRPr="00440822">
              <w:rPr>
                <w:rFonts w:eastAsia="Calibri" w:cs="Calibri"/>
                <w:lang w:eastAsia="ar-SA"/>
              </w:rPr>
              <w:t>(«Ветка»).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23.04.2021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целостный взгляд на мир в единстве и разнообразии природы.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соотносить правильность выбора и результата действия с требованиями конкретных задач.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осуществлять поиск и выделение необходимой информации. </w:t>
            </w:r>
            <w:proofErr w:type="gramEnd"/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во взаимодействии.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видеть линии в окружающей действительности; наблюдать, рассматривать, любоваться весенними ветками различных деревьев; изображать ветки деревьев с определённым характером настроением.</w:t>
            </w: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31</w:t>
            </w:r>
          </w:p>
        </w:tc>
        <w:tc>
          <w:tcPr>
            <w:tcW w:w="3194" w:type="dxa"/>
            <w:gridSpan w:val="2"/>
          </w:tcPr>
          <w:p w:rsidR="00D72C4A" w:rsidRPr="00440822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440822">
              <w:rPr>
                <w:rFonts w:eastAsia="Calibri" w:cs="Calibri"/>
                <w:lang w:eastAsia="ar-SA"/>
              </w:rPr>
              <w:t xml:space="preserve">Ритм пятен. </w:t>
            </w:r>
          </w:p>
          <w:p w:rsidR="00D72C4A" w:rsidRPr="00493B24" w:rsidRDefault="00D72C4A" w:rsidP="00D72C4A">
            <w:r w:rsidRPr="00440822">
              <w:rPr>
                <w:rFonts w:eastAsia="Calibri" w:cs="Calibri"/>
                <w:lang w:eastAsia="ar-SA"/>
              </w:rPr>
              <w:t>(«Птицы»).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30.04.2021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адекватно воспринимать предложения учителя, товарищей.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оценивать результат деятельности.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в решении познавательных задач.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понимать, что такое ритм; передавать расположение (ритм) летящих птиц на плоскости листа.</w:t>
            </w: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32</w:t>
            </w:r>
          </w:p>
        </w:tc>
        <w:tc>
          <w:tcPr>
            <w:tcW w:w="3194" w:type="dxa"/>
            <w:gridSpan w:val="2"/>
          </w:tcPr>
          <w:p w:rsidR="00D72C4A" w:rsidRPr="005F0AA3" w:rsidRDefault="005F0AA3" w:rsidP="005F0AA3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 xml:space="preserve">Пропорции выражают характер. </w:t>
            </w:r>
            <w:r w:rsidR="00D72C4A" w:rsidRPr="00440822">
              <w:rPr>
                <w:rFonts w:eastAsia="Calibri" w:cs="Calibri"/>
                <w:lang w:eastAsia="ar-SA"/>
              </w:rPr>
              <w:t>(«Птицы» лепка).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07.05.2021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овладения навыками коллективной деятельности в процессе совместной работы в команде одноклассников под руководством учителя.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Регулятивные: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соотносить правильность выполнения действия с требованиями конкретной задачи. 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 xml:space="preserve">подводить под понятие на основе распознания объектов. 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предлагать помощь и сотрудничество.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понимать, что такое пропорции; создавать выразительные образы животных (птиц)  с  помощью изменения пропорций.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D72C4A" w:rsidRPr="005D12A9" w:rsidRDefault="00D72C4A" w:rsidP="00D72C4A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33</w:t>
            </w:r>
          </w:p>
        </w:tc>
        <w:tc>
          <w:tcPr>
            <w:tcW w:w="3194" w:type="dxa"/>
            <w:gridSpan w:val="2"/>
          </w:tcPr>
          <w:p w:rsidR="00D72C4A" w:rsidRPr="00C5748A" w:rsidRDefault="00D72C4A" w:rsidP="00D72C4A">
            <w:pPr>
              <w:suppressAutoHyphens/>
              <w:snapToGrid w:val="0"/>
              <w:rPr>
                <w:rFonts w:eastAsia="Calibri" w:cs="Calibri"/>
                <w:lang w:eastAsia="ar-SA"/>
              </w:rPr>
            </w:pPr>
            <w:r w:rsidRPr="00C5748A">
              <w:rPr>
                <w:rFonts w:eastAsia="Calibri" w:cs="Calibri"/>
                <w:lang w:eastAsia="ar-SA"/>
              </w:rPr>
              <w:t xml:space="preserve">Ритм линий и пятен, цвет, пропорции — средства выразительности. </w:t>
            </w:r>
          </w:p>
          <w:p w:rsidR="00D72C4A" w:rsidRPr="00C5748A" w:rsidRDefault="00D72C4A" w:rsidP="00D72C4A">
            <w:proofErr w:type="gramStart"/>
            <w:r w:rsidRPr="00C5748A">
              <w:rPr>
                <w:rFonts w:eastAsia="Calibri" w:cs="Calibri"/>
                <w:lang w:eastAsia="ar-SA"/>
              </w:rPr>
              <w:t>(«Весна.</w:t>
            </w:r>
            <w:proofErr w:type="gramEnd"/>
            <w:r w:rsidRPr="00C5748A">
              <w:rPr>
                <w:rFonts w:eastAsia="Calibri" w:cs="Calibri"/>
                <w:lang w:eastAsia="ar-SA"/>
              </w:rPr>
              <w:t xml:space="preserve"> </w:t>
            </w:r>
            <w:proofErr w:type="gramStart"/>
            <w:r w:rsidRPr="00C5748A">
              <w:rPr>
                <w:rFonts w:eastAsia="Calibri" w:cs="Calibri"/>
                <w:lang w:eastAsia="ar-SA"/>
              </w:rPr>
              <w:t>Шум птиц»).</w:t>
            </w:r>
            <w:proofErr w:type="gramEnd"/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14.05.2021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целостный взгляд на мир в единстве и разнообразии природы.</w:t>
            </w:r>
          </w:p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преобразовывать практическую задачу в познавательную.</w:t>
            </w:r>
          </w:p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sz w:val="20"/>
                <w:szCs w:val="20"/>
              </w:rPr>
              <w:t>сравнивать различные листья на основе выявления их геометрических форм.</w:t>
            </w:r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формулировать свои затруднения; проявлять активность для решения познавательных задач.</w:t>
            </w:r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повторять и закреплять полученные знания и умения; понимать  роль различных средств художественной выразительности для создания образа.</w:t>
            </w:r>
          </w:p>
        </w:tc>
      </w:tr>
      <w:tr w:rsidR="00D72C4A" w:rsidRPr="005D12A9" w:rsidTr="00412568">
        <w:tc>
          <w:tcPr>
            <w:tcW w:w="492" w:type="dxa"/>
          </w:tcPr>
          <w:p w:rsidR="00D72C4A" w:rsidRPr="00493B24" w:rsidRDefault="00D72C4A" w:rsidP="00D72C4A">
            <w:pPr>
              <w:jc w:val="center"/>
            </w:pPr>
            <w:r>
              <w:t>34</w:t>
            </w:r>
          </w:p>
        </w:tc>
        <w:tc>
          <w:tcPr>
            <w:tcW w:w="3194" w:type="dxa"/>
            <w:gridSpan w:val="2"/>
          </w:tcPr>
          <w:p w:rsidR="00D72C4A" w:rsidRPr="00C5748A" w:rsidRDefault="00EA5AB0" w:rsidP="00D72C4A">
            <w:r>
              <w:t xml:space="preserve">Защита  проекта </w:t>
            </w:r>
            <w:r w:rsidR="00D72C4A">
              <w:t xml:space="preserve"> «Наши достижения. Я умею. Я могу».</w:t>
            </w:r>
          </w:p>
        </w:tc>
        <w:tc>
          <w:tcPr>
            <w:tcW w:w="851" w:type="dxa"/>
          </w:tcPr>
          <w:p w:rsidR="00D72C4A" w:rsidRPr="00493B24" w:rsidRDefault="00D72C4A" w:rsidP="00D72C4A">
            <w:pPr>
              <w:jc w:val="center"/>
            </w:pPr>
            <w:r w:rsidRPr="00493B24">
              <w:t>1</w:t>
            </w:r>
          </w:p>
        </w:tc>
        <w:tc>
          <w:tcPr>
            <w:tcW w:w="1253" w:type="dxa"/>
          </w:tcPr>
          <w:p w:rsidR="00D72C4A" w:rsidRPr="00493B24" w:rsidRDefault="00D72C4A" w:rsidP="00D72C4A">
            <w:pPr>
              <w:ind w:left="-111" w:right="-129"/>
              <w:jc w:val="center"/>
            </w:pPr>
            <w:r>
              <w:t>21.05.2021</w:t>
            </w:r>
          </w:p>
        </w:tc>
        <w:tc>
          <w:tcPr>
            <w:tcW w:w="1157" w:type="dxa"/>
            <w:gridSpan w:val="2"/>
          </w:tcPr>
          <w:p w:rsidR="00D72C4A" w:rsidRPr="00493B24" w:rsidRDefault="00D72C4A" w:rsidP="00D72C4A"/>
        </w:tc>
        <w:tc>
          <w:tcPr>
            <w:tcW w:w="4536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Личностные: </w:t>
            </w:r>
            <w:r w:rsidRPr="005D12A9">
              <w:rPr>
                <w:sz w:val="20"/>
                <w:szCs w:val="20"/>
              </w:rPr>
              <w:t>умение применять полученные знания в собственной художественно-творческой деятельности</w:t>
            </w:r>
          </w:p>
          <w:p w:rsidR="00D72C4A" w:rsidRPr="005D12A9" w:rsidRDefault="00D72C4A" w:rsidP="00D72C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преобразовывать познавательную задачу в практическую.</w:t>
            </w:r>
          </w:p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sz w:val="20"/>
                <w:szCs w:val="20"/>
                <w:lang w:eastAsia="ar-SA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  <w:r w:rsidRPr="005D12A9">
              <w:rPr>
                <w:rFonts w:eastAsia="Calibri" w:cs="Calibri"/>
                <w:sz w:val="20"/>
                <w:szCs w:val="20"/>
                <w:lang w:eastAsia="ar-SA"/>
              </w:rPr>
              <w:t>осуществлять поиск и выделение необходимой информации из различных источников.</w:t>
            </w:r>
            <w:proofErr w:type="gramEnd"/>
          </w:p>
          <w:p w:rsidR="00D72C4A" w:rsidRPr="005D12A9" w:rsidRDefault="00D72C4A" w:rsidP="00D72C4A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12A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Pr="005D12A9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5D12A9">
              <w:rPr>
                <w:sz w:val="20"/>
                <w:szCs w:val="20"/>
              </w:rPr>
              <w:t>проявлять активность в коллективной деятельности.</w:t>
            </w:r>
            <w:proofErr w:type="gramEnd"/>
          </w:p>
        </w:tc>
        <w:tc>
          <w:tcPr>
            <w:tcW w:w="3827" w:type="dxa"/>
          </w:tcPr>
          <w:p w:rsidR="00D72C4A" w:rsidRPr="005D12A9" w:rsidRDefault="00D72C4A" w:rsidP="00D72C4A">
            <w:pPr>
              <w:suppressAutoHyphens/>
              <w:snapToGrid w:val="0"/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5D12A9">
              <w:rPr>
                <w:rFonts w:eastAsia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Научатся </w:t>
            </w:r>
            <w:r w:rsidRPr="005D12A9">
              <w:rPr>
                <w:rFonts w:eastAsia="Calibri" w:cs="Calibri"/>
                <w:sz w:val="22"/>
                <w:szCs w:val="22"/>
                <w:lang w:eastAsia="ar-SA"/>
              </w:rPr>
              <w:t>анализировать, рассказывать, о своих впечатлениях от работ товарищей и произведений художников; фантазировать и рассказывать о своих творческих планах на лето.</w:t>
            </w:r>
          </w:p>
        </w:tc>
      </w:tr>
      <w:tr w:rsidR="00D72C4A" w:rsidRPr="00493B24" w:rsidTr="00412568">
        <w:tc>
          <w:tcPr>
            <w:tcW w:w="15310" w:type="dxa"/>
            <w:gridSpan w:val="9"/>
          </w:tcPr>
          <w:p w:rsidR="00D72C4A" w:rsidRPr="00493B24" w:rsidRDefault="00D72C4A" w:rsidP="00D72C4A">
            <w:pPr>
              <w:jc w:val="center"/>
              <w:rPr>
                <w:b/>
              </w:rPr>
            </w:pPr>
            <w:r w:rsidRPr="00493B24">
              <w:rPr>
                <w:b/>
              </w:rPr>
              <w:t>Всего: 34 ч.</w:t>
            </w:r>
          </w:p>
        </w:tc>
      </w:tr>
    </w:tbl>
    <w:p w:rsidR="00220342" w:rsidRDefault="00220342" w:rsidP="00627A8F"/>
    <w:p w:rsidR="000F5F06" w:rsidRDefault="000F5F06" w:rsidP="00627A8F"/>
    <w:sectPr w:rsidR="000F5F06" w:rsidSect="004503E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BB0"/>
    <w:multiLevelType w:val="hybridMultilevel"/>
    <w:tmpl w:val="E142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3122"/>
    <w:multiLevelType w:val="hybridMultilevel"/>
    <w:tmpl w:val="4DBE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F14A6"/>
    <w:multiLevelType w:val="hybridMultilevel"/>
    <w:tmpl w:val="9DE6F2E6"/>
    <w:lvl w:ilvl="0" w:tplc="0F3E2EE8">
      <w:start w:val="16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30452"/>
    <w:multiLevelType w:val="hybridMultilevel"/>
    <w:tmpl w:val="E34E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D3F80"/>
    <w:multiLevelType w:val="hybridMultilevel"/>
    <w:tmpl w:val="8A1E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529B9"/>
    <w:multiLevelType w:val="hybridMultilevel"/>
    <w:tmpl w:val="5860C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E198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3528E"/>
    <w:multiLevelType w:val="hybridMultilevel"/>
    <w:tmpl w:val="98F8F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AF7694"/>
    <w:multiLevelType w:val="hybridMultilevel"/>
    <w:tmpl w:val="D058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54F70"/>
    <w:multiLevelType w:val="hybridMultilevel"/>
    <w:tmpl w:val="8EA4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47E5A"/>
    <w:multiLevelType w:val="hybridMultilevel"/>
    <w:tmpl w:val="512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B4941"/>
    <w:multiLevelType w:val="hybridMultilevel"/>
    <w:tmpl w:val="FC4C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318B4"/>
    <w:multiLevelType w:val="hybridMultilevel"/>
    <w:tmpl w:val="DCD0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C2A90"/>
    <w:multiLevelType w:val="hybridMultilevel"/>
    <w:tmpl w:val="E1004CA2"/>
    <w:lvl w:ilvl="0" w:tplc="63BEF4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A7"/>
    <w:rsid w:val="000037CD"/>
    <w:rsid w:val="00007388"/>
    <w:rsid w:val="000725D3"/>
    <w:rsid w:val="00090A25"/>
    <w:rsid w:val="000F5F06"/>
    <w:rsid w:val="00103B43"/>
    <w:rsid w:val="00142475"/>
    <w:rsid w:val="001430EB"/>
    <w:rsid w:val="0017661F"/>
    <w:rsid w:val="0018196D"/>
    <w:rsid w:val="001B74E9"/>
    <w:rsid w:val="001F6FCE"/>
    <w:rsid w:val="00220342"/>
    <w:rsid w:val="00224B7C"/>
    <w:rsid w:val="00230214"/>
    <w:rsid w:val="00234558"/>
    <w:rsid w:val="00247910"/>
    <w:rsid w:val="00296FE3"/>
    <w:rsid w:val="00297ADE"/>
    <w:rsid w:val="003105B1"/>
    <w:rsid w:val="0038366E"/>
    <w:rsid w:val="003A5A3D"/>
    <w:rsid w:val="003B20E3"/>
    <w:rsid w:val="00412568"/>
    <w:rsid w:val="00440822"/>
    <w:rsid w:val="004503E0"/>
    <w:rsid w:val="00473F2D"/>
    <w:rsid w:val="00492DA3"/>
    <w:rsid w:val="00493B24"/>
    <w:rsid w:val="004C2900"/>
    <w:rsid w:val="004E4B59"/>
    <w:rsid w:val="0051227E"/>
    <w:rsid w:val="0053752B"/>
    <w:rsid w:val="005D12A9"/>
    <w:rsid w:val="005D716A"/>
    <w:rsid w:val="005F0AA3"/>
    <w:rsid w:val="00606BAC"/>
    <w:rsid w:val="00627A8F"/>
    <w:rsid w:val="00635412"/>
    <w:rsid w:val="00650CF8"/>
    <w:rsid w:val="00663B01"/>
    <w:rsid w:val="00691838"/>
    <w:rsid w:val="006B6964"/>
    <w:rsid w:val="006D1EA7"/>
    <w:rsid w:val="006D6401"/>
    <w:rsid w:val="007101D1"/>
    <w:rsid w:val="00754342"/>
    <w:rsid w:val="00794F6A"/>
    <w:rsid w:val="00796B1B"/>
    <w:rsid w:val="007A58BC"/>
    <w:rsid w:val="007B331E"/>
    <w:rsid w:val="008811F9"/>
    <w:rsid w:val="008A6DB4"/>
    <w:rsid w:val="008F3BAD"/>
    <w:rsid w:val="00903CC8"/>
    <w:rsid w:val="0092769A"/>
    <w:rsid w:val="009B3E2A"/>
    <w:rsid w:val="00A15141"/>
    <w:rsid w:val="00A414BB"/>
    <w:rsid w:val="00AB1A43"/>
    <w:rsid w:val="00AE38AA"/>
    <w:rsid w:val="00AE6F11"/>
    <w:rsid w:val="00B102BB"/>
    <w:rsid w:val="00B15D1D"/>
    <w:rsid w:val="00B3362E"/>
    <w:rsid w:val="00B51059"/>
    <w:rsid w:val="00BA21BA"/>
    <w:rsid w:val="00C30423"/>
    <w:rsid w:val="00C52594"/>
    <w:rsid w:val="00C57123"/>
    <w:rsid w:val="00C5748A"/>
    <w:rsid w:val="00CA7865"/>
    <w:rsid w:val="00CC3A63"/>
    <w:rsid w:val="00CC3C3D"/>
    <w:rsid w:val="00CF43EB"/>
    <w:rsid w:val="00D00914"/>
    <w:rsid w:val="00D72C4A"/>
    <w:rsid w:val="00DC2A5C"/>
    <w:rsid w:val="00DF1131"/>
    <w:rsid w:val="00E04EE7"/>
    <w:rsid w:val="00E455C6"/>
    <w:rsid w:val="00E836EF"/>
    <w:rsid w:val="00E84D31"/>
    <w:rsid w:val="00EA5AB0"/>
    <w:rsid w:val="00EA606E"/>
    <w:rsid w:val="00EC43DF"/>
    <w:rsid w:val="00F01643"/>
    <w:rsid w:val="00F06285"/>
    <w:rsid w:val="00F07861"/>
    <w:rsid w:val="00F463CF"/>
    <w:rsid w:val="00F4728E"/>
    <w:rsid w:val="00F47FB0"/>
    <w:rsid w:val="00F606F3"/>
    <w:rsid w:val="00F757DB"/>
    <w:rsid w:val="00FB14CF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18196D"/>
    <w:pPr>
      <w:spacing w:line="360" w:lineRule="auto"/>
      <w:ind w:firstLine="454"/>
      <w:jc w:val="both"/>
    </w:pPr>
    <w:rPr>
      <w:sz w:val="28"/>
    </w:rPr>
  </w:style>
  <w:style w:type="character" w:customStyle="1" w:styleId="FontStyle20">
    <w:name w:val="Font Style20"/>
    <w:basedOn w:val="a0"/>
    <w:uiPriority w:val="99"/>
    <w:rsid w:val="0018196D"/>
    <w:rPr>
      <w:rFonts w:ascii="Times New Roman" w:hAnsi="Times New Roman" w:cs="Times New Roman" w:hint="default"/>
      <w:sz w:val="16"/>
      <w:szCs w:val="16"/>
    </w:rPr>
  </w:style>
  <w:style w:type="paragraph" w:styleId="a5">
    <w:name w:val="No Spacing"/>
    <w:uiPriority w:val="1"/>
    <w:qFormat/>
    <w:rsid w:val="0024791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semiHidden/>
    <w:unhideWhenUsed/>
    <w:rsid w:val="002479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247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27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 1"/>
    <w:uiPriority w:val="99"/>
    <w:rsid w:val="00754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43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54342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754342"/>
    <w:rPr>
      <w:rFonts w:ascii="Times New Roman" w:hAnsi="Times New Roman" w:cs="Times New Roman" w:hint="default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45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06BAC"/>
    <w:pPr>
      <w:ind w:left="720"/>
      <w:contextualSpacing/>
    </w:pPr>
  </w:style>
  <w:style w:type="character" w:customStyle="1" w:styleId="FontStyle19">
    <w:name w:val="Font Style19"/>
    <w:rsid w:val="0051227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uiPriority w:val="99"/>
    <w:rsid w:val="00DC2A5C"/>
    <w:rPr>
      <w:rFonts w:ascii="Times New Roman" w:hAnsi="Times New Roman" w:cs="Times New Roman" w:hint="default"/>
      <w:b/>
      <w:bCs/>
      <w:sz w:val="16"/>
      <w:szCs w:val="16"/>
    </w:rPr>
  </w:style>
  <w:style w:type="paragraph" w:styleId="ab">
    <w:name w:val="Body Text"/>
    <w:basedOn w:val="a"/>
    <w:link w:val="ac"/>
    <w:rsid w:val="00440822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440822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18196D"/>
    <w:pPr>
      <w:spacing w:line="360" w:lineRule="auto"/>
      <w:ind w:firstLine="454"/>
      <w:jc w:val="both"/>
    </w:pPr>
    <w:rPr>
      <w:sz w:val="28"/>
    </w:rPr>
  </w:style>
  <w:style w:type="character" w:customStyle="1" w:styleId="FontStyle20">
    <w:name w:val="Font Style20"/>
    <w:basedOn w:val="a0"/>
    <w:uiPriority w:val="99"/>
    <w:rsid w:val="0018196D"/>
    <w:rPr>
      <w:rFonts w:ascii="Times New Roman" w:hAnsi="Times New Roman" w:cs="Times New Roman" w:hint="default"/>
      <w:sz w:val="16"/>
      <w:szCs w:val="16"/>
    </w:rPr>
  </w:style>
  <w:style w:type="paragraph" w:styleId="a5">
    <w:name w:val="No Spacing"/>
    <w:uiPriority w:val="1"/>
    <w:qFormat/>
    <w:rsid w:val="0024791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semiHidden/>
    <w:unhideWhenUsed/>
    <w:rsid w:val="002479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247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27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 1"/>
    <w:uiPriority w:val="99"/>
    <w:rsid w:val="00754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43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54342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754342"/>
    <w:rPr>
      <w:rFonts w:ascii="Times New Roman" w:hAnsi="Times New Roman" w:cs="Times New Roman" w:hint="default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45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06BAC"/>
    <w:pPr>
      <w:ind w:left="720"/>
      <w:contextualSpacing/>
    </w:pPr>
  </w:style>
  <w:style w:type="character" w:customStyle="1" w:styleId="FontStyle19">
    <w:name w:val="Font Style19"/>
    <w:rsid w:val="0051227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uiPriority w:val="99"/>
    <w:rsid w:val="00DC2A5C"/>
    <w:rPr>
      <w:rFonts w:ascii="Times New Roman" w:hAnsi="Times New Roman" w:cs="Times New Roman" w:hint="default"/>
      <w:b/>
      <w:bCs/>
      <w:sz w:val="16"/>
      <w:szCs w:val="16"/>
    </w:rPr>
  </w:style>
  <w:style w:type="paragraph" w:styleId="ab">
    <w:name w:val="Body Text"/>
    <w:basedOn w:val="a"/>
    <w:link w:val="ac"/>
    <w:rsid w:val="00440822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44082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5823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50</cp:revision>
  <cp:lastPrinted>2020-10-27T05:47:00Z</cp:lastPrinted>
  <dcterms:created xsi:type="dcterms:W3CDTF">2016-06-06T04:32:00Z</dcterms:created>
  <dcterms:modified xsi:type="dcterms:W3CDTF">2021-11-24T12:18:00Z</dcterms:modified>
</cp:coreProperties>
</file>