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9E" w:rsidRPr="00A70F9E" w:rsidRDefault="00A70F9E" w:rsidP="00A70F9E">
      <w:pPr>
        <w:rPr>
          <w:rFonts w:ascii="Times New Roman" w:hAnsi="Times New Roman" w:cs="Times New Roman"/>
          <w:b/>
        </w:rPr>
      </w:pPr>
      <w:r w:rsidRPr="00A70F9E">
        <w:rPr>
          <w:rFonts w:ascii="Times New Roman" w:hAnsi="Times New Roman" w:cs="Times New Roman"/>
          <w:b/>
        </w:rPr>
        <w:t>С 1 АПРЕЛЯ 2022 ГОДА ВО ВСЕХ РОССИЙСКИХ ШКОЛАХ ОТКРЫТ ПРИЕМ ЗАЯВЛЕНИЙ В ПЕРВЫЕ КЛАССЫ.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01.04.2022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Уважаемые родители!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С 1 апреля во всех российских школах открыт п</w:t>
      </w:r>
      <w:r w:rsidRPr="00A70F9E">
        <w:rPr>
          <w:rFonts w:ascii="Times New Roman" w:hAnsi="Times New Roman" w:cs="Times New Roman"/>
        </w:rPr>
        <w:t>рием заявлений в первые классы.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Приём детей в первый класс будет проходить в два этапа. Первый этап – с 1 апреля до 30 июня. Он предназначен для детей, которые живут на закреплённой за школой территории, то есть в том же районе, где находится школа, а также для детей, имеющих внеочередное, первоочередное и преимуществ</w:t>
      </w:r>
      <w:r w:rsidRPr="00A70F9E">
        <w:rPr>
          <w:rFonts w:ascii="Times New Roman" w:hAnsi="Times New Roman" w:cs="Times New Roman"/>
        </w:rPr>
        <w:t>енное право зачисления в школы.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Второй этап – с 6 июля до момента заполнения свободных мест, но не позднее 5 сентября. Он предназначен для детей, не проживающих на закреплённой территории. То есть в течение этого этапа можно подать за</w:t>
      </w:r>
      <w:r w:rsidR="00DC333E">
        <w:rPr>
          <w:rFonts w:ascii="Times New Roman" w:hAnsi="Times New Roman" w:cs="Times New Roman"/>
        </w:rPr>
        <w:t>явление в школы другого района.</w:t>
      </w:r>
    </w:p>
    <w:p w:rsidR="00A70F9E" w:rsidRPr="00A70F9E" w:rsidRDefault="00A70F9E" w:rsidP="00A70F9E">
      <w:pPr>
        <w:rPr>
          <w:rFonts w:ascii="Times New Roman" w:hAnsi="Times New Roman" w:cs="Times New Roman"/>
          <w:b/>
        </w:rPr>
      </w:pPr>
      <w:r w:rsidRPr="00A70F9E">
        <w:rPr>
          <w:rFonts w:ascii="Times New Roman" w:hAnsi="Times New Roman" w:cs="Times New Roman"/>
          <w:b/>
        </w:rPr>
        <w:t>Как подать заявление о зач</w:t>
      </w:r>
      <w:r w:rsidRPr="00A70F9E">
        <w:rPr>
          <w:rFonts w:ascii="Times New Roman" w:hAnsi="Times New Roman" w:cs="Times New Roman"/>
          <w:b/>
        </w:rPr>
        <w:t>ислении ребенка в первый класс?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Заявление  мож</w:t>
      </w:r>
      <w:r w:rsidRPr="00A70F9E">
        <w:rPr>
          <w:rFonts w:ascii="Times New Roman" w:hAnsi="Times New Roman" w:cs="Times New Roman"/>
        </w:rPr>
        <w:t>но подать следующими способами: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1.Лично прийти в школу, написать и подать заявление.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2. Послать заявление по почте письмом с уведомлением о вручении.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3. Направить заявление через информационную систему школы или отослать файл на электронный адрес школы.</w:t>
      </w:r>
    </w:p>
    <w:p w:rsidR="00A70F9E" w:rsidRPr="00A70F9E" w:rsidRDefault="00A70F9E" w:rsidP="00A70F9E">
      <w:pPr>
        <w:rPr>
          <w:rFonts w:ascii="Times New Roman" w:hAnsi="Times New Roman" w:cs="Times New Roman"/>
          <w:b/>
        </w:rPr>
      </w:pPr>
      <w:r w:rsidRPr="00A70F9E">
        <w:rPr>
          <w:rFonts w:ascii="Times New Roman" w:hAnsi="Times New Roman" w:cs="Times New Roman"/>
          <w:b/>
        </w:rPr>
        <w:t>Какие документы потребую</w:t>
      </w:r>
      <w:r>
        <w:rPr>
          <w:rFonts w:ascii="Times New Roman" w:hAnsi="Times New Roman" w:cs="Times New Roman"/>
          <w:b/>
        </w:rPr>
        <w:t>тся для зачисления в 1-й класс?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Для приема родител</w:t>
      </w:r>
      <w:proofErr w:type="gramStart"/>
      <w:r w:rsidRPr="00A70F9E">
        <w:rPr>
          <w:rFonts w:ascii="Times New Roman" w:hAnsi="Times New Roman" w:cs="Times New Roman"/>
        </w:rPr>
        <w:t>ь(</w:t>
      </w:r>
      <w:proofErr w:type="gramEnd"/>
      <w:r w:rsidRPr="00A70F9E">
        <w:rPr>
          <w:rFonts w:ascii="Times New Roman" w:hAnsi="Times New Roman" w:cs="Times New Roman"/>
        </w:rPr>
        <w:t>и) (законный(</w:t>
      </w:r>
      <w:proofErr w:type="spellStart"/>
      <w:r w:rsidRPr="00A70F9E">
        <w:rPr>
          <w:rFonts w:ascii="Times New Roman" w:hAnsi="Times New Roman" w:cs="Times New Roman"/>
        </w:rPr>
        <w:t>ые</w:t>
      </w:r>
      <w:proofErr w:type="spellEnd"/>
      <w:r w:rsidRPr="00A70F9E">
        <w:rPr>
          <w:rFonts w:ascii="Times New Roman" w:hAnsi="Times New Roman" w:cs="Times New Roman"/>
        </w:rPr>
        <w:t>) представитель(и) ребенка или поступающий пр</w:t>
      </w:r>
      <w:r>
        <w:rPr>
          <w:rFonts w:ascii="Times New Roman" w:hAnsi="Times New Roman" w:cs="Times New Roman"/>
        </w:rPr>
        <w:t>едставляют следующие документы: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– Копия паспорта или иного документа, подтверждающего личность, к примеру, временное удостоверение личности, выдаваемое на период оформления паспорта.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– Копия свидетельства о рождении ребёнка или документа, подтверждающего родство.</w:t>
      </w:r>
    </w:p>
    <w:p w:rsid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– Копия документа, подтверждающего проживание будущего первоклассника на закреплённой территории (на первом этапе) (</w:t>
      </w:r>
      <w:r w:rsidR="00DC333E">
        <w:rPr>
          <w:rFonts w:ascii="Times New Roman" w:hAnsi="Times New Roman" w:cs="Times New Roman"/>
        </w:rPr>
        <w:t>справка с сельского поселения).</w:t>
      </w:r>
      <w:bookmarkStart w:id="0" w:name="_GoBack"/>
      <w:bookmarkEnd w:id="0"/>
    </w:p>
    <w:p w:rsidR="005354C3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 xml:space="preserve">БОЛЕЕ ПОДРОБНО С ПРАВИЛАМИ ПОСТУПЛЕНИЯ В 1 КЛАСС МОЖНО ОЗНАКОМИТЬСЯ ПО ССЫЛКЕ:   </w:t>
      </w:r>
      <w:r w:rsidR="005354C3" w:rsidRPr="005354C3">
        <w:rPr>
          <w:rFonts w:ascii="Times New Roman" w:hAnsi="Times New Roman" w:cs="Times New Roman"/>
        </w:rPr>
        <w:t xml:space="preserve">https://www.garant.ru/products/ipo/prime/doc/402924912/ 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 xml:space="preserve">(ПРИКАЗОМ МИНИСТЕРСТВА ПРОСВЕЩЕНИЯ РФ ОТ 8 ОКТЯБРЯ 2021 Г. N 707 “О ВНЕСЕНИИ ИЗМЕНЕНИЙ В ПРИКАЗ МИНИСТЕРСТВА ПРОСВЕЩЕНИЯ РОССИЙСКОЙ ФЕДЕРАЦИИ ОТ 2 СЕНТЯБРЯ 2020 Г. N 458 "ОБ УТВЕРЖДЕНИИ ПОРЯДКА ПРИЕМА НА </w:t>
      </w:r>
      <w:proofErr w:type="gramStart"/>
      <w:r w:rsidRPr="00A70F9E">
        <w:rPr>
          <w:rFonts w:ascii="Times New Roman" w:hAnsi="Times New Roman" w:cs="Times New Roman"/>
        </w:rPr>
        <w:t>ОБУЧЕНИЕ ПО</w:t>
      </w:r>
      <w:proofErr w:type="gramEnd"/>
      <w:r w:rsidRPr="00A70F9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ОБРАЗОВАНИЯ".)</w:t>
      </w:r>
    </w:p>
    <w:p w:rsidR="00A70F9E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Ссылка на Постановление № 591 от 30.12.2021г. «О закреплении муниципальных общеобразовательных организаций за конкретными территориями Абазинского муниципального р</w:t>
      </w:r>
      <w:r>
        <w:rPr>
          <w:rFonts w:ascii="Times New Roman" w:hAnsi="Times New Roman" w:cs="Times New Roman"/>
        </w:rPr>
        <w:t>айона на 2022-2023 учебный год»</w:t>
      </w:r>
    </w:p>
    <w:p w:rsidR="00961A99" w:rsidRPr="00A70F9E" w:rsidRDefault="00A70F9E" w:rsidP="00A70F9E">
      <w:pPr>
        <w:rPr>
          <w:rFonts w:ascii="Times New Roman" w:hAnsi="Times New Roman" w:cs="Times New Roman"/>
        </w:rPr>
      </w:pPr>
      <w:r w:rsidRPr="00A70F9E">
        <w:rPr>
          <w:rFonts w:ascii="Times New Roman" w:hAnsi="Times New Roman" w:cs="Times New Roman"/>
        </w:rPr>
        <w:t>https://cloud.mail.ru/public/QmfK/UUKMMjBob</w:t>
      </w:r>
    </w:p>
    <w:sectPr w:rsidR="00961A99" w:rsidRPr="00A7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E7"/>
    <w:rsid w:val="005354C3"/>
    <w:rsid w:val="005C77E7"/>
    <w:rsid w:val="00961A99"/>
    <w:rsid w:val="00A70F9E"/>
    <w:rsid w:val="00DC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2022-04-06T07:04:00Z</dcterms:created>
  <dcterms:modified xsi:type="dcterms:W3CDTF">2022-04-06T07:28:00Z</dcterms:modified>
</cp:coreProperties>
</file>